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E7489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723C2C" w:rsidRDefault="00723C2C" w:rsidP="00723C2C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>
        <w:rPr>
          <w:rFonts w:ascii="Times New Roman" w:hAnsi="Times New Roman"/>
          <w:b/>
          <w:bCs/>
          <w:sz w:val="20"/>
        </w:rPr>
        <w:t>Institucioni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b/>
          <w:sz w:val="20"/>
          <w:u w:val="single"/>
        </w:rPr>
        <w:t xml:space="preserve">Ministria e Infrastrukturës dhe Transportit   </w:t>
      </w:r>
      <w:r>
        <w:rPr>
          <w:rFonts w:ascii="Calibri" w:hAnsi="Calibri" w:cs="Calibri"/>
          <w:sz w:val="18"/>
          <w:szCs w:val="18"/>
          <w:u w:val="single"/>
        </w:rPr>
        <w:t>Vazhdon afatin e konkursit per kete vende pune:</w:t>
      </w:r>
      <w:r>
        <w:rPr>
          <w:rFonts w:ascii="Calibri" w:hAnsi="Calibri" w:cs="Calibri"/>
          <w:sz w:val="18"/>
          <w:szCs w:val="18"/>
        </w:rPr>
        <w:t xml:space="preserve">                    </w:t>
      </w:r>
    </w:p>
    <w:p w:rsidR="00723C2C" w:rsidRDefault="00723C2C" w:rsidP="00723C2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bCs/>
          <w:sz w:val="20"/>
        </w:rPr>
        <w:t>Institucija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b/>
          <w:sz w:val="20"/>
          <w:u w:val="single"/>
        </w:rPr>
        <w:t xml:space="preserve">Ministarstvo Infrastrukture i Transporta    </w:t>
      </w:r>
      <w:r>
        <w:rPr>
          <w:rFonts w:ascii="Times New Roman" w:hAnsi="Times New Roman"/>
          <w:sz w:val="20"/>
        </w:rPr>
        <w:t>Produzava rok konkursa za sledeče radno mesto: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784893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          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85562B">
        <w:rPr>
          <w:rFonts w:ascii="Calibri" w:hAnsi="Calibri" w:cs="Calibri"/>
          <w:b/>
          <w:sz w:val="16"/>
          <w:szCs w:val="16"/>
          <w:u w:val="single"/>
        </w:rPr>
        <w:t>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85562B">
        <w:rPr>
          <w:rFonts w:ascii="Calibri" w:hAnsi="Calibri" w:cs="Calibri"/>
          <w:b/>
          <w:sz w:val="16"/>
          <w:szCs w:val="16"/>
          <w:u w:val="single"/>
        </w:rPr>
        <w:t>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 xml:space="preserve">          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A8094F" w:rsidRPr="00491487" w:rsidRDefault="00FE4BF1" w:rsidP="00376CD3">
      <w:pPr>
        <w:spacing w:before="60" w:after="20"/>
        <w:rPr>
          <w:i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65571A" w:rsidRPr="0065571A">
        <w:t xml:space="preserve"> </w:t>
      </w:r>
      <w:r w:rsidR="00805372" w:rsidRPr="00805372">
        <w:rPr>
          <w:rFonts w:ascii="Calibri" w:hAnsi="Calibri" w:cs="Calibri"/>
          <w:b/>
          <w:sz w:val="16"/>
          <w:szCs w:val="16"/>
          <w:u w:val="single"/>
        </w:rPr>
        <w:t xml:space="preserve">Divizioni i Auditimit të Brendshëm 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376CD3" w:rsidRPr="00491487">
        <w:rPr>
          <w:i/>
          <w:sz w:val="16"/>
          <w:szCs w:val="16"/>
          <w:u w:val="single"/>
        </w:rPr>
        <w:t xml:space="preserve"> </w:t>
      </w:r>
      <w:r w:rsidR="005C16AC" w:rsidRPr="005C16AC">
        <w:rPr>
          <w:rFonts w:asciiTheme="minorHAnsi" w:hAnsiTheme="minorHAnsi"/>
          <w:b/>
          <w:sz w:val="16"/>
          <w:szCs w:val="16"/>
          <w:u w:val="single"/>
        </w:rPr>
        <w:t>Divizija za unutrašnju reviziju</w:t>
      </w:r>
      <w:r w:rsidR="009C5AB9" w:rsidRPr="009C5AB9">
        <w:rPr>
          <w:rFonts w:asciiTheme="minorHAnsi" w:hAnsiTheme="minorHAnsi"/>
          <w:b/>
          <w:sz w:val="16"/>
          <w:szCs w:val="16"/>
          <w:u w:val="single"/>
        </w:rPr>
        <w:t>;</w:t>
      </w:r>
    </w:p>
    <w:p w:rsidR="0075562F" w:rsidRDefault="009F3258" w:rsidP="00376CD3">
      <w:pPr>
        <w:spacing w:after="120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AB78CA" w:rsidRPr="0049148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05372" w:rsidRPr="00805372">
        <w:rPr>
          <w:rFonts w:ascii="Times New Roman" w:hAnsi="Times New Roman"/>
          <w:b/>
          <w:sz w:val="16"/>
          <w:szCs w:val="16"/>
          <w:u w:val="single"/>
          <w:lang w:val="fr-FR"/>
        </w:rPr>
        <w:t>Auditor</w:t>
      </w:r>
      <w:proofErr w:type="spellEnd"/>
      <w:r w:rsidR="00805372">
        <w:rPr>
          <w:rFonts w:ascii="Times New Roman" w:hAnsi="Times New Roman"/>
          <w:b/>
          <w:sz w:val="16"/>
          <w:szCs w:val="16"/>
          <w:u w:val="single"/>
          <w:lang w:val="fr-FR"/>
        </w:rPr>
        <w:t>/e</w:t>
      </w:r>
      <w:r w:rsidR="00805372" w:rsidRPr="00805372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i</w:t>
      </w:r>
      <w:r w:rsidR="00805372">
        <w:rPr>
          <w:rFonts w:ascii="Times New Roman" w:hAnsi="Times New Roman"/>
          <w:b/>
          <w:sz w:val="16"/>
          <w:szCs w:val="16"/>
          <w:u w:val="single"/>
          <w:lang w:val="fr-FR"/>
        </w:rPr>
        <w:t>/e</w:t>
      </w:r>
      <w:r w:rsidR="00805372" w:rsidRPr="00805372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805372" w:rsidRPr="00805372">
        <w:rPr>
          <w:rFonts w:ascii="Times New Roman" w:hAnsi="Times New Roman"/>
          <w:b/>
          <w:sz w:val="16"/>
          <w:szCs w:val="16"/>
          <w:u w:val="single"/>
          <w:lang w:val="fr-FR"/>
        </w:rPr>
        <w:t>Brendshëm</w:t>
      </w:r>
      <w:proofErr w:type="spellEnd"/>
      <w:r w:rsidR="00805372">
        <w:rPr>
          <w:rFonts w:ascii="Times New Roman" w:hAnsi="Times New Roman"/>
          <w:b/>
          <w:sz w:val="16"/>
          <w:szCs w:val="16"/>
          <w:u w:val="single"/>
          <w:lang w:val="fr-FR"/>
        </w:rPr>
        <w:t>/me</w:t>
      </w:r>
      <w:r w:rsidR="00805372" w:rsidRPr="00805372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E958A1" w:rsidRPr="00CA2D18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CA2D18" w:rsidRPr="00CA2D18">
        <w:rPr>
          <w:u w:val="single"/>
        </w:rPr>
        <w:t xml:space="preserve"> </w:t>
      </w:r>
      <w:r w:rsidR="005C16AC">
        <w:rPr>
          <w:rFonts w:ascii="Times New Roman" w:hAnsi="Times New Roman"/>
          <w:b/>
          <w:sz w:val="16"/>
          <w:szCs w:val="16"/>
          <w:u w:val="single"/>
        </w:rPr>
        <w:t>Unutrašni/ca R</w:t>
      </w:r>
      <w:r w:rsidR="005C16AC" w:rsidRPr="005C16AC">
        <w:rPr>
          <w:rFonts w:ascii="Times New Roman" w:hAnsi="Times New Roman"/>
          <w:b/>
          <w:sz w:val="16"/>
          <w:szCs w:val="16"/>
          <w:u w:val="single"/>
        </w:rPr>
        <w:t>evizor</w:t>
      </w:r>
    </w:p>
    <w:p w:rsidR="003351C3" w:rsidRPr="005C16AC" w:rsidRDefault="00A8094F" w:rsidP="005C16AC">
      <w:pPr>
        <w:spacing w:after="120"/>
        <w:rPr>
          <w:rFonts w:asciiTheme="minorHAnsi" w:hAnsiTheme="minorHAns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Niveli </w:t>
      </w:r>
      <w:r w:rsidR="00DB4DBF">
        <w:rPr>
          <w:rFonts w:ascii="Calibri" w:hAnsi="Calibri" w:cs="Calibri"/>
          <w:b/>
          <w:bCs/>
          <w:sz w:val="16"/>
          <w:szCs w:val="16"/>
        </w:rPr>
        <w:t>profesional 3</w:t>
      </w:r>
      <w:r w:rsidR="0075562F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DB4DBF">
        <w:rPr>
          <w:rFonts w:ascii="Calibri" w:hAnsi="Calibri" w:cs="Calibri"/>
          <w:b/>
          <w:bCs/>
          <w:sz w:val="16"/>
          <w:szCs w:val="16"/>
        </w:rPr>
        <w:t>grada 8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 (BKK</w:t>
      </w:r>
      <w:r w:rsidR="0097492A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5C16AC">
        <w:rPr>
          <w:rFonts w:ascii="Calibri" w:hAnsi="Calibri" w:cs="Calibri"/>
          <w:b/>
          <w:bCs/>
          <w:sz w:val="16"/>
          <w:szCs w:val="16"/>
        </w:rPr>
        <w:t>15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), </w:t>
      </w:r>
      <w:r w:rsidRPr="00491487">
        <w:rPr>
          <w:rFonts w:ascii="Calibri" w:hAnsi="Calibri" w:cs="Calibri"/>
          <w:b/>
          <w:bCs/>
          <w:sz w:val="16"/>
          <w:szCs w:val="16"/>
        </w:rPr>
        <w:t>Funk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c</w:t>
      </w:r>
      <w:r w:rsidRPr="00491487">
        <w:rPr>
          <w:rFonts w:ascii="Calibri" w:hAnsi="Calibri" w:cs="Calibri"/>
          <w:b/>
          <w:bCs/>
          <w:sz w:val="16"/>
          <w:szCs w:val="16"/>
        </w:rPr>
        <w:t>i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o</w:t>
      </w:r>
      <w:r w:rsidRPr="00491487">
        <w:rPr>
          <w:rFonts w:ascii="Calibri" w:hAnsi="Calibri" w:cs="Calibri"/>
          <w:b/>
          <w:bCs/>
          <w:sz w:val="16"/>
          <w:szCs w:val="16"/>
        </w:rPr>
        <w:t>nalna kategorija i s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 xml:space="preserve">tepen </w:t>
      </w:r>
      <w:r w:rsidRPr="00491487">
        <w:rPr>
          <w:rFonts w:ascii="Calibri" w:hAnsi="Calibri" w:cs="Calibri"/>
          <w:b/>
          <w:bCs/>
          <w:sz w:val="16"/>
          <w:szCs w:val="16"/>
        </w:rPr>
        <w:t>radnog mesta</w:t>
      </w:r>
      <w:r w:rsidR="00784893" w:rsidRPr="00491487">
        <w:rPr>
          <w:rFonts w:ascii="Calibri" w:hAnsi="Calibri" w:cs="Calibri"/>
          <w:sz w:val="16"/>
          <w:szCs w:val="16"/>
        </w:rPr>
        <w:t xml:space="preserve">/ </w:t>
      </w:r>
      <w:r w:rsidR="0075562F" w:rsidRPr="0075562F">
        <w:rPr>
          <w:rFonts w:asciiTheme="minorHAnsi" w:hAnsiTheme="minorHAnsi"/>
          <w:b/>
          <w:sz w:val="16"/>
          <w:szCs w:val="16"/>
        </w:rPr>
        <w:t>Nivo uprav</w:t>
      </w:r>
      <w:r w:rsidR="00114510">
        <w:rPr>
          <w:rFonts w:asciiTheme="minorHAnsi" w:hAnsiTheme="minorHAnsi"/>
          <w:b/>
          <w:sz w:val="16"/>
          <w:szCs w:val="16"/>
        </w:rPr>
        <w:t xml:space="preserve">lanja </w:t>
      </w:r>
      <w:r w:rsidR="0075562F">
        <w:rPr>
          <w:rFonts w:asciiTheme="minorHAnsi" w:hAnsiTheme="minorHAnsi"/>
          <w:b/>
          <w:sz w:val="16"/>
          <w:szCs w:val="16"/>
        </w:rPr>
        <w:t xml:space="preserve"> </w:t>
      </w:r>
      <w:r w:rsidR="00DB4DBF">
        <w:rPr>
          <w:rFonts w:asciiTheme="minorHAnsi" w:hAnsiTheme="minorHAnsi"/>
          <w:b/>
          <w:sz w:val="16"/>
          <w:szCs w:val="16"/>
        </w:rPr>
        <w:t>3</w:t>
      </w:r>
      <w:r w:rsidR="00114510">
        <w:rPr>
          <w:rFonts w:asciiTheme="minorHAnsi" w:hAnsiTheme="minorHAnsi"/>
          <w:b/>
          <w:sz w:val="16"/>
          <w:szCs w:val="16"/>
        </w:rPr>
        <w:t>-</w:t>
      </w:r>
      <w:r w:rsidR="0075562F">
        <w:rPr>
          <w:rFonts w:asciiTheme="minorHAnsi" w:hAnsiTheme="minorHAnsi"/>
          <w:b/>
          <w:sz w:val="16"/>
          <w:szCs w:val="16"/>
        </w:rPr>
        <w:t xml:space="preserve">stepen </w:t>
      </w:r>
      <w:r w:rsidR="005C16AC">
        <w:rPr>
          <w:rFonts w:asciiTheme="minorHAnsi" w:hAnsiTheme="minorHAnsi"/>
          <w:b/>
          <w:sz w:val="16"/>
          <w:szCs w:val="16"/>
        </w:rPr>
        <w:t>8 (BKK 15</w:t>
      </w:r>
      <w:r w:rsidR="00243D3A" w:rsidRPr="00491487">
        <w:rPr>
          <w:rFonts w:asciiTheme="minorHAnsi" w:hAnsiTheme="minorHAnsi"/>
          <w:b/>
          <w:sz w:val="16"/>
          <w:szCs w:val="16"/>
        </w:rPr>
        <w:t>),</w:t>
      </w:r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</w:rPr>
        <w:t>RN</w:t>
      </w:r>
      <w:r w:rsidR="006523C4">
        <w:rPr>
          <w:rFonts w:ascii="Calibri" w:hAnsi="Calibri" w:cs="Calibri"/>
          <w:b/>
          <w:sz w:val="16"/>
          <w:szCs w:val="16"/>
        </w:rPr>
        <w:t>0000</w:t>
      </w:r>
      <w:r w:rsidR="00641A77">
        <w:rPr>
          <w:rFonts w:ascii="Calibri" w:hAnsi="Calibri" w:cs="Calibri"/>
          <w:b/>
          <w:sz w:val="16"/>
          <w:szCs w:val="16"/>
        </w:rPr>
        <w:t>5764</w:t>
      </w:r>
    </w:p>
    <w:p w:rsidR="004B7A5C" w:rsidRPr="00491487" w:rsidRDefault="004B7A5C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9B1AE3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  <w:r w:rsidR="006E01B9" w:rsidRPr="00491487">
        <w:rPr>
          <w:rFonts w:ascii="Times New Roman" w:hAnsi="Times New Roman"/>
          <w:b/>
          <w:sz w:val="16"/>
          <w:szCs w:val="16"/>
        </w:rPr>
        <w:t xml:space="preserve"> </w:t>
      </w:r>
    </w:p>
    <w:p w:rsidR="00CA2D18" w:rsidRPr="00491487" w:rsidRDefault="00CA2D18" w:rsidP="009F3258">
      <w:pPr>
        <w:rPr>
          <w:rFonts w:ascii="Times New Roman" w:hAnsi="Times New Roman"/>
          <w:b/>
          <w:sz w:val="16"/>
          <w:szCs w:val="16"/>
        </w:rPr>
      </w:pPr>
    </w:p>
    <w:p w:rsidR="00CA2D18" w:rsidRPr="00CA2D18" w:rsidRDefault="00CA2D18" w:rsidP="00010A8B">
      <w:pPr>
        <w:pStyle w:val="ListParagraph"/>
        <w:ind w:left="0"/>
        <w:jc w:val="left"/>
        <w:rPr>
          <w:sz w:val="16"/>
          <w:szCs w:val="16"/>
        </w:rPr>
      </w:pPr>
    </w:p>
    <w:p w:rsidR="00010A8B" w:rsidRPr="00010A8B" w:rsidRDefault="00010A8B" w:rsidP="00010A8B">
      <w:pPr>
        <w:pStyle w:val="ListParagraph"/>
        <w:numPr>
          <w:ilvl w:val="0"/>
          <w:numId w:val="46"/>
        </w:numPr>
        <w:ind w:left="720"/>
        <w:jc w:val="left"/>
        <w:rPr>
          <w:rFonts w:ascii="Times New Roman" w:hAnsi="Times New Roman"/>
          <w:sz w:val="16"/>
          <w:szCs w:val="16"/>
        </w:rPr>
      </w:pPr>
      <w:r w:rsidRPr="00010A8B">
        <w:rPr>
          <w:rFonts w:ascii="Times New Roman" w:hAnsi="Times New Roman"/>
          <w:sz w:val="16"/>
          <w:szCs w:val="16"/>
        </w:rPr>
        <w:t>Të kryej auditime të brendëshme në pajtim me rregullat, politikat, doracakët, udhëzimet, statutin e auditimit të brendshëm, kodin e etikës së Auditorit si dhe standardet  dhe Praktikat profesionale të miratuara nga Ministria e Financave.</w:t>
      </w:r>
    </w:p>
    <w:p w:rsidR="00010A8B" w:rsidRPr="00010A8B" w:rsidRDefault="00010A8B" w:rsidP="00010A8B">
      <w:pPr>
        <w:pStyle w:val="ListParagraph"/>
        <w:numPr>
          <w:ilvl w:val="0"/>
          <w:numId w:val="46"/>
        </w:numPr>
        <w:ind w:left="720"/>
        <w:jc w:val="left"/>
        <w:rPr>
          <w:rFonts w:ascii="Times New Roman" w:hAnsi="Times New Roman"/>
          <w:sz w:val="16"/>
          <w:szCs w:val="16"/>
        </w:rPr>
      </w:pPr>
      <w:r w:rsidRPr="00010A8B">
        <w:rPr>
          <w:rFonts w:ascii="Times New Roman" w:hAnsi="Times New Roman"/>
          <w:sz w:val="16"/>
          <w:szCs w:val="16"/>
        </w:rPr>
        <w:t>Të marrë, shqyrtojë dhe shfrytëzojë pa kufizim të gjitha të dhënat teknike,</w:t>
      </w:r>
    </w:p>
    <w:p w:rsidR="00010A8B" w:rsidRPr="00010A8B" w:rsidRDefault="00010A8B" w:rsidP="00010A8B">
      <w:pPr>
        <w:pStyle w:val="ListParagraph"/>
        <w:jc w:val="left"/>
        <w:rPr>
          <w:rFonts w:ascii="Times New Roman" w:hAnsi="Times New Roman"/>
          <w:sz w:val="16"/>
          <w:szCs w:val="16"/>
        </w:rPr>
      </w:pPr>
      <w:r w:rsidRPr="00010A8B">
        <w:rPr>
          <w:rFonts w:ascii="Times New Roman" w:hAnsi="Times New Roman"/>
          <w:sz w:val="16"/>
          <w:szCs w:val="16"/>
        </w:rPr>
        <w:t>ekonomike , financiare si dhe informatat e dokumentet në posedim ose kontroll të</w:t>
      </w:r>
      <w:r>
        <w:rPr>
          <w:rFonts w:ascii="Times New Roman" w:hAnsi="Times New Roman"/>
          <w:sz w:val="16"/>
          <w:szCs w:val="16"/>
        </w:rPr>
        <w:t xml:space="preserve"> </w:t>
      </w:r>
      <w:r w:rsidRPr="00010A8B">
        <w:rPr>
          <w:rFonts w:ascii="Times New Roman" w:hAnsi="Times New Roman"/>
          <w:sz w:val="16"/>
          <w:szCs w:val="16"/>
        </w:rPr>
        <w:t>subjektit të sektorit publik nën auditim;</w:t>
      </w:r>
    </w:p>
    <w:p w:rsidR="00010A8B" w:rsidRPr="00010A8B" w:rsidRDefault="00010A8B" w:rsidP="00010A8B">
      <w:pPr>
        <w:pStyle w:val="ListParagraph"/>
        <w:numPr>
          <w:ilvl w:val="0"/>
          <w:numId w:val="46"/>
        </w:numPr>
        <w:ind w:left="720"/>
        <w:jc w:val="left"/>
        <w:rPr>
          <w:rFonts w:ascii="Times New Roman" w:hAnsi="Times New Roman"/>
          <w:sz w:val="16"/>
          <w:szCs w:val="16"/>
        </w:rPr>
      </w:pPr>
      <w:r w:rsidRPr="00010A8B">
        <w:rPr>
          <w:rFonts w:ascii="Times New Roman" w:hAnsi="Times New Roman"/>
          <w:sz w:val="16"/>
          <w:szCs w:val="16"/>
        </w:rPr>
        <w:t>Të kopjojë të dhënat, informatat apo dokumentet e tilla për qëllime të auditimit të</w:t>
      </w:r>
    </w:p>
    <w:p w:rsidR="00010A8B" w:rsidRPr="00010A8B" w:rsidRDefault="00010A8B" w:rsidP="00010A8B">
      <w:pPr>
        <w:pStyle w:val="ListParagraph"/>
        <w:jc w:val="left"/>
        <w:rPr>
          <w:rFonts w:ascii="Times New Roman" w:hAnsi="Times New Roman"/>
          <w:sz w:val="16"/>
          <w:szCs w:val="16"/>
        </w:rPr>
      </w:pPr>
      <w:r w:rsidRPr="00010A8B">
        <w:rPr>
          <w:rFonts w:ascii="Times New Roman" w:hAnsi="Times New Roman"/>
          <w:sz w:val="16"/>
          <w:szCs w:val="16"/>
        </w:rPr>
        <w:t>si dhe të sigurojë që kopjet në fjalë të jenë ose origjinale ose të certifikuara.</w:t>
      </w:r>
    </w:p>
    <w:p w:rsidR="00010A8B" w:rsidRPr="00010A8B" w:rsidRDefault="00010A8B" w:rsidP="00010A8B">
      <w:pPr>
        <w:pStyle w:val="ListParagraph"/>
        <w:jc w:val="left"/>
        <w:rPr>
          <w:rFonts w:ascii="Times New Roman" w:hAnsi="Times New Roman"/>
          <w:sz w:val="16"/>
          <w:szCs w:val="16"/>
        </w:rPr>
      </w:pPr>
      <w:r w:rsidRPr="00010A8B">
        <w:rPr>
          <w:rFonts w:ascii="Times New Roman" w:hAnsi="Times New Roman"/>
          <w:sz w:val="16"/>
          <w:szCs w:val="16"/>
        </w:rPr>
        <w:t>Dokumentet origjinale duhet ti kthehen subjektit të sektorit publik nga i cili janë marrë</w:t>
      </w:r>
    </w:p>
    <w:p w:rsidR="00010A8B" w:rsidRPr="00010A8B" w:rsidRDefault="00010A8B" w:rsidP="00010A8B">
      <w:pPr>
        <w:pStyle w:val="ListParagraph"/>
        <w:jc w:val="left"/>
        <w:rPr>
          <w:rFonts w:ascii="Times New Roman" w:hAnsi="Times New Roman"/>
          <w:sz w:val="16"/>
          <w:szCs w:val="16"/>
        </w:rPr>
      </w:pPr>
      <w:r w:rsidRPr="00010A8B">
        <w:rPr>
          <w:rFonts w:ascii="Times New Roman" w:hAnsi="Times New Roman"/>
          <w:sz w:val="16"/>
          <w:szCs w:val="16"/>
        </w:rPr>
        <w:t>për shfrytëzim;</w:t>
      </w:r>
    </w:p>
    <w:p w:rsidR="00010A8B" w:rsidRPr="00010A8B" w:rsidRDefault="00010A8B" w:rsidP="00010A8B">
      <w:pPr>
        <w:pStyle w:val="ListParagraph"/>
        <w:numPr>
          <w:ilvl w:val="0"/>
          <w:numId w:val="46"/>
        </w:numPr>
        <w:ind w:left="720"/>
        <w:jc w:val="left"/>
        <w:rPr>
          <w:rFonts w:ascii="Times New Roman" w:hAnsi="Times New Roman"/>
          <w:sz w:val="16"/>
          <w:szCs w:val="16"/>
        </w:rPr>
      </w:pPr>
      <w:r w:rsidRPr="00010A8B">
        <w:rPr>
          <w:rFonts w:ascii="Times New Roman" w:hAnsi="Times New Roman"/>
          <w:sz w:val="16"/>
          <w:szCs w:val="16"/>
        </w:rPr>
        <w:t>Të kërkojë nga cilido zyrtar, punonjës, këshilltar ose kontraktues i subjektit të sektorit</w:t>
      </w:r>
    </w:p>
    <w:p w:rsidR="00010A8B" w:rsidRPr="00860A11" w:rsidRDefault="00010A8B" w:rsidP="00860A11">
      <w:pPr>
        <w:pStyle w:val="ListParagraph"/>
        <w:jc w:val="left"/>
        <w:rPr>
          <w:rFonts w:ascii="Times New Roman" w:hAnsi="Times New Roman"/>
          <w:sz w:val="16"/>
          <w:szCs w:val="16"/>
        </w:rPr>
      </w:pPr>
      <w:r w:rsidRPr="00010A8B">
        <w:rPr>
          <w:rFonts w:ascii="Times New Roman" w:hAnsi="Times New Roman"/>
          <w:sz w:val="16"/>
          <w:szCs w:val="16"/>
        </w:rPr>
        <w:t>publik nën auditim që të ofrojë dëshmi fizike, shënime dhe dëshmi gojore ose informata</w:t>
      </w:r>
      <w:r w:rsidR="00860A11">
        <w:rPr>
          <w:rFonts w:ascii="Times New Roman" w:hAnsi="Times New Roman"/>
          <w:sz w:val="16"/>
          <w:szCs w:val="16"/>
        </w:rPr>
        <w:t xml:space="preserve"> </w:t>
      </w:r>
      <w:r w:rsidRPr="00860A11">
        <w:rPr>
          <w:rFonts w:ascii="Times New Roman" w:hAnsi="Times New Roman"/>
          <w:sz w:val="16"/>
          <w:szCs w:val="16"/>
        </w:rPr>
        <w:t>të tjera mbi çështjet që kanë të bëjnë me auditimin ose mbi aktivitetet që janë nën</w:t>
      </w:r>
      <w:r w:rsidR="00860A11">
        <w:rPr>
          <w:rFonts w:ascii="Times New Roman" w:hAnsi="Times New Roman"/>
          <w:sz w:val="16"/>
          <w:szCs w:val="16"/>
        </w:rPr>
        <w:t xml:space="preserve"> </w:t>
      </w:r>
      <w:r w:rsidRPr="00860A11">
        <w:rPr>
          <w:rFonts w:ascii="Times New Roman" w:hAnsi="Times New Roman"/>
          <w:sz w:val="16"/>
          <w:szCs w:val="16"/>
        </w:rPr>
        <w:t>auditim;</w:t>
      </w:r>
    </w:p>
    <w:p w:rsidR="00010A8B" w:rsidRPr="00860A11" w:rsidRDefault="00010A8B" w:rsidP="00860A11">
      <w:pPr>
        <w:pStyle w:val="ListParagraph"/>
        <w:numPr>
          <w:ilvl w:val="0"/>
          <w:numId w:val="46"/>
        </w:numPr>
        <w:ind w:left="720"/>
        <w:jc w:val="left"/>
        <w:rPr>
          <w:rFonts w:ascii="Times New Roman" w:hAnsi="Times New Roman"/>
          <w:sz w:val="16"/>
          <w:szCs w:val="16"/>
        </w:rPr>
      </w:pPr>
      <w:r w:rsidRPr="00010A8B">
        <w:rPr>
          <w:rFonts w:ascii="Times New Roman" w:hAnsi="Times New Roman"/>
          <w:sz w:val="16"/>
          <w:szCs w:val="16"/>
        </w:rPr>
        <w:t>Të ketë qasje pa pengesë në pasurinë e subjektit të sektorit publik nën auditim, dhe të</w:t>
      </w:r>
      <w:r w:rsidR="00860A11">
        <w:rPr>
          <w:rFonts w:ascii="Times New Roman" w:hAnsi="Times New Roman"/>
          <w:sz w:val="16"/>
          <w:szCs w:val="16"/>
        </w:rPr>
        <w:t xml:space="preserve"> </w:t>
      </w:r>
      <w:r w:rsidRPr="00860A11">
        <w:rPr>
          <w:rFonts w:ascii="Times New Roman" w:hAnsi="Times New Roman"/>
          <w:sz w:val="16"/>
          <w:szCs w:val="16"/>
        </w:rPr>
        <w:t>verifikojë dhe vlerësojë vlerat materiale dhe monetare të subjektit të sektorit publik në</w:t>
      </w:r>
      <w:r w:rsidR="00860A11">
        <w:rPr>
          <w:rFonts w:ascii="Times New Roman" w:hAnsi="Times New Roman"/>
          <w:sz w:val="16"/>
          <w:szCs w:val="16"/>
        </w:rPr>
        <w:t xml:space="preserve"> </w:t>
      </w:r>
      <w:r w:rsidRPr="00860A11">
        <w:rPr>
          <w:rFonts w:ascii="Times New Roman" w:hAnsi="Times New Roman"/>
          <w:sz w:val="16"/>
          <w:szCs w:val="16"/>
        </w:rPr>
        <w:t>pajtim me rregullat dhe legjislacionin;</w:t>
      </w:r>
    </w:p>
    <w:p w:rsidR="00010A8B" w:rsidRPr="00860A11" w:rsidRDefault="00010A8B" w:rsidP="00860A11">
      <w:pPr>
        <w:pStyle w:val="ListParagraph"/>
        <w:numPr>
          <w:ilvl w:val="0"/>
          <w:numId w:val="46"/>
        </w:numPr>
        <w:ind w:left="720"/>
        <w:jc w:val="left"/>
        <w:rPr>
          <w:rFonts w:ascii="Times New Roman" w:hAnsi="Times New Roman"/>
          <w:sz w:val="16"/>
          <w:szCs w:val="16"/>
        </w:rPr>
      </w:pPr>
      <w:r w:rsidRPr="00010A8B">
        <w:rPr>
          <w:rFonts w:ascii="Times New Roman" w:hAnsi="Times New Roman"/>
          <w:sz w:val="16"/>
          <w:szCs w:val="16"/>
        </w:rPr>
        <w:t>Të raportojë tek menaxhmenti i lartë i SSP mbi te gjitha çështjet materiale të lidhura</w:t>
      </w:r>
      <w:r w:rsidR="00860A11">
        <w:rPr>
          <w:rFonts w:ascii="Times New Roman" w:hAnsi="Times New Roman"/>
          <w:sz w:val="16"/>
          <w:szCs w:val="16"/>
        </w:rPr>
        <w:t xml:space="preserve"> </w:t>
      </w:r>
      <w:r w:rsidRPr="00860A11">
        <w:rPr>
          <w:rFonts w:ascii="Times New Roman" w:hAnsi="Times New Roman"/>
          <w:sz w:val="16"/>
          <w:szCs w:val="16"/>
        </w:rPr>
        <w:t>me kryerjen e auditimit të brendshëm dhe me rezultatet e tij.</w:t>
      </w:r>
    </w:p>
    <w:p w:rsidR="00010A8B" w:rsidRPr="00860A11" w:rsidRDefault="00010A8B" w:rsidP="00860A11">
      <w:pPr>
        <w:pStyle w:val="ListParagraph"/>
        <w:numPr>
          <w:ilvl w:val="0"/>
          <w:numId w:val="46"/>
        </w:numPr>
        <w:ind w:left="720"/>
        <w:jc w:val="left"/>
        <w:rPr>
          <w:rFonts w:ascii="Times New Roman" w:hAnsi="Times New Roman"/>
          <w:sz w:val="16"/>
          <w:szCs w:val="16"/>
        </w:rPr>
      </w:pPr>
      <w:r w:rsidRPr="00010A8B">
        <w:rPr>
          <w:rFonts w:ascii="Times New Roman" w:hAnsi="Times New Roman"/>
          <w:sz w:val="16"/>
          <w:szCs w:val="16"/>
        </w:rPr>
        <w:t>Të marrë informata të certifikuara nga Thesari, Banka Qëndrore e Kosovës dhe</w:t>
      </w:r>
      <w:r w:rsidR="00860A11">
        <w:rPr>
          <w:rFonts w:ascii="Times New Roman" w:hAnsi="Times New Roman"/>
          <w:sz w:val="16"/>
          <w:szCs w:val="16"/>
        </w:rPr>
        <w:t xml:space="preserve"> </w:t>
      </w:r>
      <w:r w:rsidRPr="00860A11">
        <w:rPr>
          <w:rFonts w:ascii="Times New Roman" w:hAnsi="Times New Roman"/>
          <w:sz w:val="16"/>
          <w:szCs w:val="16"/>
        </w:rPr>
        <w:t>cilado organizatë publike apo private në lidhje me xhirollogaritë dhe/ose transaksionet</w:t>
      </w:r>
      <w:r w:rsidR="00860A11">
        <w:rPr>
          <w:rFonts w:ascii="Times New Roman" w:hAnsi="Times New Roman"/>
          <w:sz w:val="16"/>
          <w:szCs w:val="16"/>
        </w:rPr>
        <w:t xml:space="preserve"> </w:t>
      </w:r>
      <w:r w:rsidRPr="00860A11">
        <w:rPr>
          <w:rFonts w:ascii="Times New Roman" w:hAnsi="Times New Roman"/>
          <w:sz w:val="16"/>
          <w:szCs w:val="16"/>
        </w:rPr>
        <w:t>aktuale ose të mbyllura që përfshijnë subjektet nën auditim mbi të cilin Njësia përAuditim të Brendshëm ka kompetenca sipas nenit 10.1</w:t>
      </w:r>
    </w:p>
    <w:p w:rsidR="00010A8B" w:rsidRPr="00860A11" w:rsidRDefault="00010A8B" w:rsidP="00860A11">
      <w:pPr>
        <w:pStyle w:val="ListParagraph"/>
        <w:numPr>
          <w:ilvl w:val="0"/>
          <w:numId w:val="46"/>
        </w:numPr>
        <w:ind w:left="720"/>
        <w:jc w:val="left"/>
        <w:rPr>
          <w:rFonts w:ascii="Times New Roman" w:hAnsi="Times New Roman"/>
          <w:sz w:val="16"/>
          <w:szCs w:val="16"/>
        </w:rPr>
      </w:pPr>
      <w:r w:rsidRPr="00010A8B">
        <w:rPr>
          <w:rFonts w:ascii="Times New Roman" w:hAnsi="Times New Roman"/>
          <w:sz w:val="16"/>
          <w:szCs w:val="16"/>
        </w:rPr>
        <w:t>T`i propozojë menaxhmentit të lartë të subjektit të sektorit publik kontraktimin e</w:t>
      </w:r>
      <w:r w:rsidR="00860A11">
        <w:rPr>
          <w:rFonts w:ascii="Times New Roman" w:hAnsi="Times New Roman"/>
          <w:sz w:val="16"/>
          <w:szCs w:val="16"/>
        </w:rPr>
        <w:t xml:space="preserve"> </w:t>
      </w:r>
      <w:r w:rsidRPr="00860A11">
        <w:rPr>
          <w:rFonts w:ascii="Times New Roman" w:hAnsi="Times New Roman"/>
          <w:sz w:val="16"/>
          <w:szCs w:val="16"/>
        </w:rPr>
        <w:t>personelit të ekspertëve atëherë kur kërkohen njohuri dhe aftësi të veçanta në lidhje me</w:t>
      </w:r>
      <w:r w:rsidR="00860A11">
        <w:rPr>
          <w:rFonts w:ascii="Times New Roman" w:hAnsi="Times New Roman"/>
          <w:sz w:val="16"/>
          <w:szCs w:val="16"/>
        </w:rPr>
        <w:t xml:space="preserve"> </w:t>
      </w:r>
      <w:r w:rsidRPr="00860A11">
        <w:rPr>
          <w:rFonts w:ascii="Times New Roman" w:hAnsi="Times New Roman"/>
          <w:sz w:val="16"/>
          <w:szCs w:val="16"/>
        </w:rPr>
        <w:t>aktivitetet e planifikuara të auditimit të brendshëm;</w:t>
      </w:r>
    </w:p>
    <w:p w:rsidR="00010A8B" w:rsidRPr="00DB4DBF" w:rsidRDefault="00010A8B" w:rsidP="00010A8B">
      <w:pPr>
        <w:pStyle w:val="ListParagraph"/>
        <w:rPr>
          <w:rFonts w:ascii="Times New Roman" w:hAnsi="Times New Roman"/>
          <w:i/>
          <w:sz w:val="16"/>
          <w:szCs w:val="16"/>
        </w:rPr>
      </w:pPr>
    </w:p>
    <w:p w:rsidR="00DB4DBF" w:rsidRPr="00DB4DBF" w:rsidRDefault="00DB4DBF" w:rsidP="00DB4DBF">
      <w:pPr>
        <w:rPr>
          <w:rFonts w:ascii="Times New Roman" w:hAnsi="Times New Roman"/>
          <w:i/>
          <w:sz w:val="16"/>
          <w:szCs w:val="16"/>
        </w:rPr>
      </w:pPr>
    </w:p>
    <w:p w:rsidR="00860A11" w:rsidRPr="00860A11" w:rsidRDefault="00860A11" w:rsidP="00860A11">
      <w:pPr>
        <w:pStyle w:val="ListParagraph"/>
        <w:numPr>
          <w:ilvl w:val="0"/>
          <w:numId w:val="47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860A11">
        <w:rPr>
          <w:rFonts w:ascii="Times New Roman" w:hAnsi="Times New Roman"/>
          <w:sz w:val="16"/>
          <w:szCs w:val="16"/>
        </w:rPr>
        <w:t>Da vrši interne revizije u skladu sa pravilima, politikama, priručnicima, uputstvima, statutom interne revizije, etičkim kodeksom revizora, kao i standardima i stručnim praksama usvojenim od strane Ministarstva finansija.</w:t>
      </w:r>
    </w:p>
    <w:p w:rsidR="00860A11" w:rsidRPr="00860A11" w:rsidRDefault="00860A11" w:rsidP="00860A11">
      <w:pPr>
        <w:pStyle w:val="ListParagraph"/>
        <w:numPr>
          <w:ilvl w:val="0"/>
          <w:numId w:val="47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860A11">
        <w:rPr>
          <w:rFonts w:ascii="Times New Roman" w:hAnsi="Times New Roman"/>
          <w:sz w:val="16"/>
          <w:szCs w:val="16"/>
        </w:rPr>
        <w:t>Da uzima, razmatra i koristi bez ograničenja, sve tehničke, ekonomske i finansijske podatke, kao i informacije i dokumenta u posedu ili kontroli subjekta javnog sektora pod revizijom;</w:t>
      </w:r>
    </w:p>
    <w:p w:rsidR="00860A11" w:rsidRPr="005C16AC" w:rsidRDefault="00860A11" w:rsidP="005C16AC">
      <w:pPr>
        <w:pStyle w:val="ListParagraph"/>
        <w:numPr>
          <w:ilvl w:val="0"/>
          <w:numId w:val="47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860A11">
        <w:rPr>
          <w:rFonts w:ascii="Times New Roman" w:hAnsi="Times New Roman"/>
          <w:sz w:val="16"/>
          <w:szCs w:val="16"/>
        </w:rPr>
        <w:t>Da kopira podatke, informacije, ili slična dokumenta za potrebe revizije i da obezbedi da dotične kopije budu ili originalne ili overene.</w:t>
      </w:r>
      <w:r w:rsidR="005C16AC">
        <w:rPr>
          <w:rFonts w:ascii="Times New Roman" w:hAnsi="Times New Roman"/>
          <w:sz w:val="16"/>
          <w:szCs w:val="16"/>
        </w:rPr>
        <w:t xml:space="preserve"> </w:t>
      </w:r>
      <w:r w:rsidRPr="005C16AC">
        <w:rPr>
          <w:rFonts w:ascii="Times New Roman" w:hAnsi="Times New Roman"/>
          <w:sz w:val="16"/>
          <w:szCs w:val="16"/>
        </w:rPr>
        <w:t>Originalna dokumenta moraju se vratiti subjektu javnog sektora od kog su uzeti na korišćenje;</w:t>
      </w:r>
    </w:p>
    <w:p w:rsidR="00860A11" w:rsidRPr="005C16AC" w:rsidRDefault="00860A11" w:rsidP="00860A11">
      <w:pPr>
        <w:pStyle w:val="ListParagraph"/>
        <w:numPr>
          <w:ilvl w:val="0"/>
          <w:numId w:val="47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860A11">
        <w:rPr>
          <w:rFonts w:ascii="Times New Roman" w:hAnsi="Times New Roman"/>
          <w:sz w:val="16"/>
          <w:szCs w:val="16"/>
        </w:rPr>
        <w:t>Da traži od bilo kog službenika, zaposlenog, savetnika ili ugovarača subjekta javnog sektora pod revizijom da obezbedi fizičke dokaze, beleške i usmene dokaze ili druge informacije o pitanjima koja se odnose na reviziju ili o aktivnostima koji su pod revizijom;</w:t>
      </w:r>
    </w:p>
    <w:p w:rsidR="00860A11" w:rsidRPr="00860A11" w:rsidRDefault="00860A11" w:rsidP="00860A11">
      <w:pPr>
        <w:pStyle w:val="ListParagraph"/>
        <w:numPr>
          <w:ilvl w:val="0"/>
          <w:numId w:val="47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860A11">
        <w:rPr>
          <w:rFonts w:ascii="Times New Roman" w:hAnsi="Times New Roman"/>
          <w:sz w:val="16"/>
          <w:szCs w:val="16"/>
        </w:rPr>
        <w:t>Da ima neometan pristup u imovini subjekta javnog sektora pod revizijom i da proverava i proceni materijalne i monetarne vrednosti subjekta javnog sektora u skladu sa pravilima i zakonodavstvom;</w:t>
      </w:r>
    </w:p>
    <w:p w:rsidR="00860A11" w:rsidRPr="00860A11" w:rsidRDefault="00860A11" w:rsidP="00860A11">
      <w:pPr>
        <w:pStyle w:val="ListParagraph"/>
        <w:numPr>
          <w:ilvl w:val="0"/>
          <w:numId w:val="47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860A11">
        <w:rPr>
          <w:rFonts w:ascii="Times New Roman" w:hAnsi="Times New Roman"/>
          <w:sz w:val="16"/>
          <w:szCs w:val="16"/>
        </w:rPr>
        <w:t>Da izveštava višoj upravi SJS-a o svim materijalnim pitanjima vezanim za sprovođenje interne revizije i njenim rezultatima.</w:t>
      </w:r>
    </w:p>
    <w:p w:rsidR="00860A11" w:rsidRPr="00860A11" w:rsidRDefault="00860A11" w:rsidP="00860A11">
      <w:pPr>
        <w:pStyle w:val="ListParagraph"/>
        <w:numPr>
          <w:ilvl w:val="0"/>
          <w:numId w:val="47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860A11">
        <w:rPr>
          <w:rFonts w:ascii="Times New Roman" w:hAnsi="Times New Roman"/>
          <w:sz w:val="16"/>
          <w:szCs w:val="16"/>
        </w:rPr>
        <w:t>Da dobije informacije potvrđene od Trezora, Centralne banke Kosova i bilo koje javne ili privatne organizacije u vezi sa žiro računima i/ili sadašnjim ili zatvorenim transakcijama koje obuhvataju subjekte pod revizijom nad kojima Jedinica za internu reviziju ima nadležnost u skladu sa članom 10.1</w:t>
      </w:r>
    </w:p>
    <w:p w:rsidR="00860A11" w:rsidRPr="00860A11" w:rsidRDefault="00860A11" w:rsidP="00860A11">
      <w:pPr>
        <w:pStyle w:val="ListParagraph"/>
        <w:numPr>
          <w:ilvl w:val="0"/>
          <w:numId w:val="47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860A11">
        <w:rPr>
          <w:rFonts w:ascii="Times New Roman" w:hAnsi="Times New Roman"/>
          <w:sz w:val="16"/>
          <w:szCs w:val="16"/>
        </w:rPr>
        <w:t>Da predlaže višoj upravi subjekta javnog sektora ugovaranje osoblja eksperata, onda kada su potrebna znanja i posebne sposobnosti u vezi sa planiranim aktivnostima interne revizije;</w:t>
      </w:r>
    </w:p>
    <w:p w:rsidR="0085562B" w:rsidRDefault="0085562B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-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</w:t>
      </w:r>
      <w:r w:rsidR="00FE67DD"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 xml:space="preserve">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7B00FA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C11972" w:rsidRPr="00491487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4B7A5C" w:rsidRPr="002A45E6" w:rsidRDefault="00114510" w:rsidP="00FC38ED">
      <w:pPr>
        <w:pStyle w:val="ListParagraph"/>
        <w:numPr>
          <w:ilvl w:val="0"/>
          <w:numId w:val="39"/>
        </w:numPr>
        <w:rPr>
          <w:rFonts w:ascii="Calibri" w:hAnsi="Calibri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  <w:lang w:val="pt-BR"/>
        </w:rPr>
        <w:t>Diplomë U</w:t>
      </w:r>
      <w:r w:rsidRPr="00114510">
        <w:rPr>
          <w:rFonts w:ascii="Times New Roman" w:hAnsi="Times New Roman"/>
          <w:b/>
          <w:sz w:val="16"/>
          <w:szCs w:val="16"/>
          <w:u w:val="single"/>
          <w:lang w:val="pt-BR"/>
        </w:rPr>
        <w:t>niversitare</w:t>
      </w:r>
      <w:r w:rsidR="00FC38ED">
        <w:rPr>
          <w:rFonts w:ascii="Times New Roman" w:hAnsi="Times New Roman"/>
          <w:b/>
          <w:sz w:val="16"/>
          <w:szCs w:val="16"/>
          <w:u w:val="single"/>
          <w:lang w:val="pt-BR"/>
        </w:rPr>
        <w:t>: Ekonomik, Financa Publike</w:t>
      </w:r>
      <w:r w:rsidR="00860A11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, </w:t>
      </w:r>
      <w:r w:rsidR="00860A11" w:rsidRPr="00860A11">
        <w:rPr>
          <w:rFonts w:ascii="Times New Roman" w:hAnsi="Times New Roman"/>
          <w:b/>
          <w:sz w:val="16"/>
          <w:szCs w:val="16"/>
          <w:u w:val="single"/>
          <w:lang w:val="pt-BR"/>
        </w:rPr>
        <w:t>T</w:t>
      </w:r>
      <w:r w:rsidR="00860A11">
        <w:rPr>
          <w:rFonts w:ascii="Times New Roman" w:hAnsi="Times New Roman"/>
          <w:b/>
          <w:sz w:val="16"/>
          <w:szCs w:val="16"/>
          <w:u w:val="single"/>
          <w:lang w:val="pt-BR"/>
        </w:rPr>
        <w:t>eknik(ndërtimtari,Komunikacion)</w:t>
      </w:r>
      <w:r w:rsidR="005E7A04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 </w:t>
      </w:r>
      <w:r w:rsidR="007B00FA" w:rsidRPr="002A45E6">
        <w:rPr>
          <w:rFonts w:ascii="Calibri" w:hAnsi="Calibri"/>
          <w:b/>
          <w:sz w:val="16"/>
          <w:szCs w:val="16"/>
          <w:u w:val="single"/>
        </w:rPr>
        <w:t xml:space="preserve">/ </w:t>
      </w:r>
      <w:r>
        <w:rPr>
          <w:rFonts w:ascii="Calibri" w:hAnsi="Calibri"/>
          <w:b/>
          <w:sz w:val="16"/>
          <w:szCs w:val="16"/>
          <w:u w:val="single"/>
        </w:rPr>
        <w:t>Univerzitetska D</w:t>
      </w:r>
      <w:r w:rsidRPr="00114510">
        <w:rPr>
          <w:rFonts w:ascii="Calibri" w:hAnsi="Calibri"/>
          <w:b/>
          <w:sz w:val="16"/>
          <w:szCs w:val="16"/>
          <w:u w:val="single"/>
        </w:rPr>
        <w:t>iploma</w:t>
      </w:r>
      <w:r w:rsidR="005E7A04">
        <w:rPr>
          <w:rFonts w:ascii="Calibri" w:hAnsi="Calibri"/>
          <w:b/>
          <w:sz w:val="16"/>
          <w:szCs w:val="16"/>
          <w:u w:val="single"/>
        </w:rPr>
        <w:t xml:space="preserve">: </w:t>
      </w:r>
      <w:r w:rsidR="005E7A04" w:rsidRPr="005E7A04">
        <w:rPr>
          <w:rFonts w:ascii="Calibri" w:hAnsi="Calibri"/>
          <w:b/>
          <w:sz w:val="16"/>
          <w:szCs w:val="16"/>
          <w:u w:val="single"/>
        </w:rPr>
        <w:t>Ekonomski,</w:t>
      </w:r>
      <w:r w:rsidR="00FC38ED" w:rsidRPr="00FC38ED">
        <w:t xml:space="preserve"> </w:t>
      </w:r>
      <w:r w:rsidR="00FC38ED" w:rsidRPr="00FC38ED">
        <w:rPr>
          <w:rFonts w:ascii="Calibri" w:hAnsi="Calibri"/>
          <w:b/>
          <w:sz w:val="16"/>
          <w:szCs w:val="16"/>
          <w:u w:val="single"/>
        </w:rPr>
        <w:t>Javni Financija</w:t>
      </w:r>
      <w:r w:rsidR="00860A11">
        <w:rPr>
          <w:rFonts w:ascii="Calibri" w:hAnsi="Calibri"/>
          <w:b/>
          <w:sz w:val="16"/>
          <w:szCs w:val="16"/>
          <w:u w:val="single"/>
        </w:rPr>
        <w:t>, T</w:t>
      </w:r>
      <w:r w:rsidR="00860A11" w:rsidRPr="00860A11">
        <w:rPr>
          <w:rFonts w:ascii="Calibri" w:hAnsi="Calibri"/>
          <w:b/>
          <w:sz w:val="16"/>
          <w:szCs w:val="16"/>
          <w:u w:val="single"/>
        </w:rPr>
        <w:t>ehničkog fakulteta (građevinarstvo, saobraćaj).</w:t>
      </w:r>
    </w:p>
    <w:p w:rsidR="00B701F8" w:rsidRPr="00B701F8" w:rsidRDefault="00B701F8" w:rsidP="00B701F8">
      <w:pPr>
        <w:pStyle w:val="ListParagraph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</w:t>
      </w:r>
      <w:r w:rsidR="00FB157D" w:rsidRPr="00491487">
        <w:rPr>
          <w:rFonts w:ascii="Calibri" w:hAnsi="Calibri" w:cs="Calibri"/>
          <w:sz w:val="16"/>
          <w:szCs w:val="16"/>
        </w:rPr>
        <w:t xml:space="preserve"> </w:t>
      </w: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E646BF" w:rsidRDefault="00E646BF" w:rsidP="00860A11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E646BF">
        <w:rPr>
          <w:sz w:val="16"/>
          <w:szCs w:val="16"/>
        </w:rPr>
        <w:t xml:space="preserve">Diplomë </w:t>
      </w:r>
      <w:r w:rsidR="00860A11">
        <w:rPr>
          <w:sz w:val="16"/>
          <w:szCs w:val="16"/>
        </w:rPr>
        <w:t xml:space="preserve">Universitare: Ekonomik, </w:t>
      </w:r>
      <w:r w:rsidR="00FC38ED">
        <w:rPr>
          <w:sz w:val="16"/>
          <w:szCs w:val="16"/>
        </w:rPr>
        <w:t>Financa Publike</w:t>
      </w:r>
      <w:r w:rsidR="00860A11">
        <w:rPr>
          <w:sz w:val="16"/>
          <w:szCs w:val="16"/>
        </w:rPr>
        <w:t xml:space="preserve">, </w:t>
      </w:r>
      <w:r w:rsidR="00860A11" w:rsidRPr="00860A11">
        <w:rPr>
          <w:sz w:val="16"/>
          <w:szCs w:val="16"/>
        </w:rPr>
        <w:t>Teknik(ndërtimtari,Komunikacion)</w:t>
      </w:r>
    </w:p>
    <w:p w:rsidR="00E646BF" w:rsidRDefault="0085562B" w:rsidP="00E646BF">
      <w:pPr>
        <w:pStyle w:val="ListParagraph"/>
        <w:numPr>
          <w:ilvl w:val="0"/>
          <w:numId w:val="39"/>
        </w:numPr>
        <w:rPr>
          <w:sz w:val="16"/>
          <w:szCs w:val="16"/>
        </w:rPr>
      </w:pPr>
      <w:r>
        <w:rPr>
          <w:sz w:val="16"/>
          <w:szCs w:val="16"/>
        </w:rPr>
        <w:t>Tri</w:t>
      </w:r>
      <w:r w:rsidR="00774BFC">
        <w:rPr>
          <w:sz w:val="16"/>
          <w:szCs w:val="16"/>
        </w:rPr>
        <w:t xml:space="preserve"> (</w:t>
      </w:r>
      <w:r>
        <w:rPr>
          <w:sz w:val="16"/>
          <w:szCs w:val="16"/>
        </w:rPr>
        <w:t>3</w:t>
      </w:r>
      <w:r w:rsidR="00774BFC">
        <w:rPr>
          <w:sz w:val="16"/>
          <w:szCs w:val="16"/>
        </w:rPr>
        <w:t>)</w:t>
      </w:r>
      <w:r w:rsidR="00E646BF">
        <w:rPr>
          <w:sz w:val="16"/>
          <w:szCs w:val="16"/>
        </w:rPr>
        <w:t xml:space="preserve"> vitë përvojë p</w:t>
      </w:r>
      <w:r w:rsidR="00E646BF" w:rsidRPr="00E646BF">
        <w:rPr>
          <w:sz w:val="16"/>
          <w:szCs w:val="16"/>
        </w:rPr>
        <w:t xml:space="preserve">une </w:t>
      </w:r>
      <w:r w:rsidR="00774BFC">
        <w:rPr>
          <w:sz w:val="16"/>
          <w:szCs w:val="16"/>
        </w:rPr>
        <w:t>profesionale</w:t>
      </w:r>
      <w:r w:rsidR="00E646BF" w:rsidRPr="00E646BF">
        <w:rPr>
          <w:sz w:val="16"/>
          <w:szCs w:val="16"/>
        </w:rPr>
        <w:t xml:space="preserve"> </w:t>
      </w:r>
    </w:p>
    <w:p w:rsidR="00860A11" w:rsidRPr="00860A11" w:rsidRDefault="00860A11" w:rsidP="00860A11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860A11">
        <w:rPr>
          <w:sz w:val="16"/>
          <w:szCs w:val="16"/>
        </w:rPr>
        <w:t>Të ken</w:t>
      </w:r>
      <w:r w:rsidR="000062E0">
        <w:rPr>
          <w:sz w:val="16"/>
          <w:szCs w:val="16"/>
        </w:rPr>
        <w:t>ë</w:t>
      </w:r>
      <w:r w:rsidRPr="00860A11">
        <w:rPr>
          <w:sz w:val="16"/>
          <w:szCs w:val="16"/>
        </w:rPr>
        <w:t xml:space="preserve"> Certifikatë të Auditorit të Brendshëm për sektorin publik, e lëshuar nga Ministria e Financave ose Certifikatë për Auditor të Brendshëm për sektorin publik nga ndonjë institucion relevant ndërkombëtar.</w:t>
      </w:r>
    </w:p>
    <w:p w:rsidR="00860A11" w:rsidRPr="00860A11" w:rsidRDefault="00860A11" w:rsidP="00860A11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860A11">
        <w:rPr>
          <w:sz w:val="16"/>
          <w:szCs w:val="16"/>
        </w:rPr>
        <w:t>Të kenë njohuri të mira të Institucioneve dhe Financave Publike.</w:t>
      </w:r>
    </w:p>
    <w:p w:rsidR="00860A11" w:rsidRPr="00860A11" w:rsidRDefault="00860A11" w:rsidP="00860A11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860A11">
        <w:rPr>
          <w:sz w:val="16"/>
          <w:szCs w:val="16"/>
        </w:rPr>
        <w:t>Të kenë njohuri mbi objektivat e auditimit të brendshëm,planifikimin,organizimin dhe teknikat e zbatimit të Auditimit.</w:t>
      </w:r>
    </w:p>
    <w:p w:rsidR="00860A11" w:rsidRPr="00860A11" w:rsidRDefault="00860A11" w:rsidP="00860A11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860A11">
        <w:rPr>
          <w:sz w:val="16"/>
          <w:szCs w:val="16"/>
        </w:rPr>
        <w:t>Të kenë njohuri për rreziqet afariste të kontrollit të brendshëm.</w:t>
      </w:r>
    </w:p>
    <w:p w:rsidR="00860A11" w:rsidRPr="00860A11" w:rsidRDefault="00860A11" w:rsidP="00860A11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860A11">
        <w:rPr>
          <w:sz w:val="16"/>
          <w:szCs w:val="16"/>
        </w:rPr>
        <w:t>Njohuri pune me kompjuter (word,exel,outlook,internet);</w:t>
      </w:r>
    </w:p>
    <w:p w:rsidR="00860A11" w:rsidRPr="00860A11" w:rsidRDefault="00860A11" w:rsidP="00860A11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860A11">
        <w:rPr>
          <w:sz w:val="16"/>
          <w:szCs w:val="16"/>
        </w:rPr>
        <w:t xml:space="preserve">Njohuri  të avancuara të gjuhës shqipe dhe serbe. </w:t>
      </w:r>
    </w:p>
    <w:p w:rsidR="00860A11" w:rsidRPr="00860A11" w:rsidRDefault="00860A11" w:rsidP="00860A11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860A11">
        <w:rPr>
          <w:sz w:val="16"/>
          <w:szCs w:val="16"/>
        </w:rPr>
        <w:t xml:space="preserve">Njohuri të avansuara të gjuhës angleze . </w:t>
      </w:r>
    </w:p>
    <w:p w:rsidR="005C16AC" w:rsidRPr="00587229" w:rsidRDefault="004B7A5C" w:rsidP="00587229">
      <w:pPr>
        <w:pStyle w:val="ListParagraph"/>
        <w:ind w:left="1080"/>
        <w:rPr>
          <w:sz w:val="16"/>
          <w:szCs w:val="16"/>
        </w:rPr>
      </w:pPr>
      <w:r w:rsidRPr="002A45E6">
        <w:rPr>
          <w:sz w:val="16"/>
          <w:szCs w:val="16"/>
        </w:rPr>
        <w:tab/>
        <w:t xml:space="preserve">    </w:t>
      </w:r>
      <w:r w:rsidRPr="002A45E6">
        <w:rPr>
          <w:sz w:val="16"/>
          <w:szCs w:val="16"/>
        </w:rPr>
        <w:tab/>
      </w:r>
    </w:p>
    <w:p w:rsidR="00E646BF" w:rsidRDefault="00E646BF" w:rsidP="00860A11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E646BF">
        <w:rPr>
          <w:sz w:val="16"/>
          <w:szCs w:val="16"/>
        </w:rPr>
        <w:t>Univerzite</w:t>
      </w:r>
      <w:r w:rsidR="00FC38ED">
        <w:rPr>
          <w:sz w:val="16"/>
          <w:szCs w:val="16"/>
        </w:rPr>
        <w:t>tska Diploma: Ekonomski, Javni Financija</w:t>
      </w:r>
      <w:r w:rsidR="00860A11">
        <w:rPr>
          <w:sz w:val="16"/>
          <w:szCs w:val="16"/>
        </w:rPr>
        <w:t xml:space="preserve">, </w:t>
      </w:r>
      <w:r w:rsidR="00860A11" w:rsidRPr="00860A11">
        <w:rPr>
          <w:sz w:val="16"/>
          <w:szCs w:val="16"/>
        </w:rPr>
        <w:t>Tehničkog fakulteta (građevinarstvo, saobraćaj).</w:t>
      </w:r>
    </w:p>
    <w:p w:rsidR="005E7A04" w:rsidRPr="005E7A04" w:rsidRDefault="00A45669" w:rsidP="00E646BF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Tri  (3</w:t>
      </w:r>
      <w:r w:rsidR="005E7A04" w:rsidRPr="005E7A04">
        <w:rPr>
          <w:sz w:val="16"/>
          <w:szCs w:val="16"/>
        </w:rPr>
        <w:t xml:space="preserve">) godine </w:t>
      </w:r>
      <w:r w:rsidR="00774BFC">
        <w:rPr>
          <w:sz w:val="16"/>
          <w:szCs w:val="16"/>
        </w:rPr>
        <w:t xml:space="preserve">profesionanlog </w:t>
      </w:r>
      <w:r w:rsidR="005E7A04" w:rsidRPr="005E7A04">
        <w:rPr>
          <w:sz w:val="16"/>
          <w:szCs w:val="16"/>
        </w:rPr>
        <w:t>radnog iskustva.</w:t>
      </w:r>
    </w:p>
    <w:p w:rsidR="00860A11" w:rsidRPr="00860A11" w:rsidRDefault="00860A11" w:rsidP="00860A11">
      <w:pPr>
        <w:pStyle w:val="ListParagraph"/>
        <w:numPr>
          <w:ilvl w:val="0"/>
          <w:numId w:val="48"/>
        </w:numPr>
        <w:tabs>
          <w:tab w:val="left" w:pos="426"/>
        </w:tabs>
        <w:spacing w:after="120"/>
        <w:jc w:val="left"/>
        <w:rPr>
          <w:sz w:val="16"/>
          <w:szCs w:val="16"/>
        </w:rPr>
      </w:pPr>
      <w:r w:rsidRPr="00860A11">
        <w:rPr>
          <w:sz w:val="16"/>
          <w:szCs w:val="16"/>
        </w:rPr>
        <w:t>Da imaju Sertifikat internog revizora za javni sektor, izdat od strane Ministarstva finansija ili Sertifikat za internog revizora za javni sektor od neke relevantne međunarodne institucije.</w:t>
      </w:r>
    </w:p>
    <w:p w:rsidR="00860A11" w:rsidRPr="00860A11" w:rsidRDefault="00860A11" w:rsidP="00860A11">
      <w:pPr>
        <w:pStyle w:val="ListParagraph"/>
        <w:numPr>
          <w:ilvl w:val="0"/>
          <w:numId w:val="48"/>
        </w:numPr>
        <w:tabs>
          <w:tab w:val="left" w:pos="426"/>
        </w:tabs>
        <w:spacing w:after="120"/>
        <w:jc w:val="left"/>
        <w:rPr>
          <w:sz w:val="16"/>
          <w:szCs w:val="16"/>
        </w:rPr>
      </w:pPr>
      <w:r w:rsidRPr="00860A11">
        <w:rPr>
          <w:sz w:val="16"/>
          <w:szCs w:val="16"/>
        </w:rPr>
        <w:t>Da poseduju dobra znanja o javnim institucijama i finansijama.</w:t>
      </w:r>
    </w:p>
    <w:p w:rsidR="00860A11" w:rsidRPr="00860A11" w:rsidRDefault="00860A11" w:rsidP="00860A11">
      <w:pPr>
        <w:pStyle w:val="ListParagraph"/>
        <w:numPr>
          <w:ilvl w:val="0"/>
          <w:numId w:val="48"/>
        </w:numPr>
        <w:tabs>
          <w:tab w:val="left" w:pos="426"/>
        </w:tabs>
        <w:spacing w:after="120"/>
        <w:jc w:val="left"/>
        <w:rPr>
          <w:sz w:val="16"/>
          <w:szCs w:val="16"/>
        </w:rPr>
      </w:pPr>
      <w:r w:rsidRPr="00860A11">
        <w:rPr>
          <w:sz w:val="16"/>
          <w:szCs w:val="16"/>
        </w:rPr>
        <w:t>Da poseduju znanja o ciljevima interne revizije, planiranju, organizaciji i tehnikama za sprovođenje revizije.</w:t>
      </w:r>
    </w:p>
    <w:p w:rsidR="00860A11" w:rsidRPr="00860A11" w:rsidRDefault="00860A11" w:rsidP="00860A11">
      <w:pPr>
        <w:pStyle w:val="ListParagraph"/>
        <w:numPr>
          <w:ilvl w:val="0"/>
          <w:numId w:val="48"/>
        </w:numPr>
        <w:tabs>
          <w:tab w:val="left" w:pos="426"/>
        </w:tabs>
        <w:spacing w:after="120"/>
        <w:jc w:val="left"/>
        <w:rPr>
          <w:sz w:val="16"/>
          <w:szCs w:val="16"/>
        </w:rPr>
      </w:pPr>
      <w:r w:rsidRPr="00860A11">
        <w:rPr>
          <w:sz w:val="16"/>
          <w:szCs w:val="16"/>
        </w:rPr>
        <w:t>Da imaju znanja o poslovnim rizicima interne kontrole.</w:t>
      </w:r>
    </w:p>
    <w:p w:rsidR="00860A11" w:rsidRPr="00860A11" w:rsidRDefault="00860A11" w:rsidP="00860A11">
      <w:pPr>
        <w:pStyle w:val="ListParagraph"/>
        <w:numPr>
          <w:ilvl w:val="0"/>
          <w:numId w:val="48"/>
        </w:numPr>
        <w:tabs>
          <w:tab w:val="left" w:pos="426"/>
        </w:tabs>
        <w:spacing w:after="120"/>
        <w:jc w:val="left"/>
        <w:rPr>
          <w:sz w:val="16"/>
          <w:szCs w:val="16"/>
        </w:rPr>
      </w:pPr>
      <w:r w:rsidRPr="00860A11">
        <w:rPr>
          <w:sz w:val="16"/>
          <w:szCs w:val="16"/>
        </w:rPr>
        <w:t>Poznavanje rada na računaru (word, exel, outlook, internet);</w:t>
      </w:r>
    </w:p>
    <w:p w:rsidR="00860A11" w:rsidRPr="00860A11" w:rsidRDefault="00860A11" w:rsidP="00860A11">
      <w:pPr>
        <w:pStyle w:val="ListParagraph"/>
        <w:numPr>
          <w:ilvl w:val="0"/>
          <w:numId w:val="48"/>
        </w:numPr>
        <w:tabs>
          <w:tab w:val="left" w:pos="426"/>
        </w:tabs>
        <w:spacing w:after="120"/>
        <w:jc w:val="left"/>
        <w:rPr>
          <w:sz w:val="16"/>
          <w:szCs w:val="16"/>
        </w:rPr>
      </w:pPr>
      <w:r w:rsidRPr="00860A11">
        <w:rPr>
          <w:sz w:val="16"/>
          <w:szCs w:val="16"/>
        </w:rPr>
        <w:t>Napredno znanje albanskog i srpskog jezika.</w:t>
      </w:r>
    </w:p>
    <w:p w:rsidR="00860A11" w:rsidRDefault="00860A11" w:rsidP="00860A11">
      <w:pPr>
        <w:pStyle w:val="ListParagraph"/>
        <w:numPr>
          <w:ilvl w:val="0"/>
          <w:numId w:val="48"/>
        </w:numPr>
        <w:tabs>
          <w:tab w:val="left" w:pos="426"/>
        </w:tabs>
        <w:spacing w:after="120"/>
        <w:jc w:val="left"/>
        <w:rPr>
          <w:sz w:val="16"/>
          <w:szCs w:val="16"/>
        </w:rPr>
      </w:pPr>
      <w:r w:rsidRPr="00860A11">
        <w:rPr>
          <w:sz w:val="16"/>
          <w:szCs w:val="16"/>
        </w:rPr>
        <w:t>Napredno znanje engleskog jezika.</w:t>
      </w:r>
    </w:p>
    <w:p w:rsidR="005C16AC" w:rsidRPr="00860A11" w:rsidRDefault="005C16AC" w:rsidP="005C16AC">
      <w:pPr>
        <w:pStyle w:val="ListParagraph"/>
        <w:tabs>
          <w:tab w:val="left" w:pos="426"/>
        </w:tabs>
        <w:spacing w:after="120"/>
        <w:ind w:left="1080"/>
        <w:jc w:val="left"/>
        <w:rPr>
          <w:sz w:val="16"/>
          <w:szCs w:val="16"/>
        </w:rPr>
      </w:pPr>
    </w:p>
    <w:p w:rsidR="009F3258" w:rsidRPr="00491487" w:rsidRDefault="00FE4BF1" w:rsidP="005E7A04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 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</w:t>
      </w:r>
      <w:r w:rsidR="00FB35B6" w:rsidRPr="00C34C09">
        <w:rPr>
          <w:rFonts w:ascii="Calibri" w:hAnsi="Calibri" w:cs="Calibri"/>
          <w:b/>
          <w:sz w:val="16"/>
          <w:szCs w:val="16"/>
          <w:u w:val="single"/>
        </w:rPr>
        <w:t>DY (2) VITE</w:t>
      </w:r>
      <w:r w:rsidR="00C34C09">
        <w:rPr>
          <w:rFonts w:ascii="Calibri" w:hAnsi="Calibri" w:cs="Calibri"/>
          <w:b/>
          <w:sz w:val="16"/>
          <w:szCs w:val="16"/>
        </w:rPr>
        <w:t xml:space="preserve">  / </w:t>
      </w:r>
      <w:r w:rsidR="00C34C09" w:rsidRPr="00C34C09">
        <w:rPr>
          <w:rFonts w:ascii="Calibri" w:hAnsi="Calibri" w:cs="Calibri"/>
          <w:b/>
          <w:sz w:val="16"/>
          <w:szCs w:val="16"/>
          <w:u w:val="single"/>
        </w:rPr>
        <w:t>DVE (2)</w:t>
      </w:r>
      <w:r w:rsidR="00A8094F" w:rsidRPr="00C34C09">
        <w:rPr>
          <w:rFonts w:ascii="Calibri" w:hAnsi="Calibri" w:cs="Calibri"/>
          <w:b/>
          <w:sz w:val="16"/>
          <w:szCs w:val="16"/>
          <w:u w:val="single"/>
        </w:rPr>
        <w:t xml:space="preserve">  </w:t>
      </w:r>
      <w:r w:rsidR="00C34C09" w:rsidRPr="00C34C09">
        <w:rPr>
          <w:rFonts w:ascii="Calibri" w:hAnsi="Calibri" w:cs="Calibri"/>
          <w:b/>
          <w:sz w:val="16"/>
          <w:szCs w:val="16"/>
          <w:u w:val="single"/>
        </w:rPr>
        <w:t>GODINE</w:t>
      </w:r>
      <w:r w:rsidR="00A8094F" w:rsidRPr="00C34C09">
        <w:rPr>
          <w:rFonts w:ascii="Calibri" w:hAnsi="Calibri" w:cs="Calibri"/>
          <w:b/>
          <w:sz w:val="16"/>
          <w:szCs w:val="16"/>
          <w:u w:val="single"/>
        </w:rPr>
        <w:t xml:space="preserve">                                                                      </w:t>
      </w:r>
    </w:p>
    <w:p w:rsidR="00491242" w:rsidRPr="00491487" w:rsidRDefault="00FB35B6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b/>
          <w:sz w:val="16"/>
          <w:szCs w:val="16"/>
          <w:u w:val="single"/>
        </w:rPr>
        <w:t>Kohezgjatja e kontratës    ME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 AFAT</w:t>
      </w:r>
      <w:r w:rsidR="00B91BD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>
        <w:rPr>
          <w:rFonts w:ascii="Calibri" w:hAnsi="Calibri" w:cs="Calibri"/>
          <w:b/>
          <w:sz w:val="16"/>
          <w:szCs w:val="16"/>
          <w:u w:val="single"/>
        </w:rPr>
        <w:t xml:space="preserve">– JO I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>KARRIERES</w:t>
      </w:r>
    </w:p>
    <w:p w:rsidR="00A8094F" w:rsidRPr="00491487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 </w:t>
      </w:r>
      <w:r w:rsidR="00FB35B6">
        <w:rPr>
          <w:rFonts w:ascii="Calibri" w:hAnsi="Calibri" w:cs="Calibri"/>
          <w:b/>
          <w:sz w:val="16"/>
          <w:szCs w:val="16"/>
        </w:rPr>
        <w:t>Sa vremenom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, </w:t>
      </w:r>
      <w:r w:rsidR="00FB35B6">
        <w:rPr>
          <w:rFonts w:ascii="Calibri" w:hAnsi="Calibri" w:cs="Calibri"/>
          <w:b/>
          <w:sz w:val="16"/>
          <w:szCs w:val="16"/>
        </w:rPr>
        <w:t xml:space="preserve"> ne</w:t>
      </w:r>
      <w:r w:rsidR="002503E2" w:rsidRPr="00491487">
        <w:rPr>
          <w:rFonts w:ascii="Calibri" w:hAnsi="Calibri" w:cs="Calibri"/>
          <w:b/>
          <w:sz w:val="16"/>
          <w:szCs w:val="16"/>
        </w:rPr>
        <w:t xml:space="preserve"> K</w:t>
      </w:r>
      <w:r w:rsidR="00F07E6D" w:rsidRPr="00491487">
        <w:rPr>
          <w:rFonts w:ascii="Calibri" w:hAnsi="Calibri" w:cs="Calibri"/>
          <w:b/>
          <w:sz w:val="16"/>
          <w:szCs w:val="16"/>
        </w:rPr>
        <w:t>arijeri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491487">
        <w:rPr>
          <w:rFonts w:ascii="Calibri" w:hAnsi="Calibri" w:cs="Calibri"/>
          <w:b/>
          <w:bCs/>
          <w:sz w:val="16"/>
          <w:szCs w:val="16"/>
        </w:rPr>
        <w:t xml:space="preserve">                                 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303AE8" w:rsidRDefault="00303AE8" w:rsidP="00303AE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  <w:u w:val="single"/>
        </w:rPr>
        <w:t>Prej 28.09.2019deri 04.10.2019 në ora 16:00/ od 28.09.2019 do 04.10.2019 u 16:00 časova</w:t>
      </w:r>
    </w:p>
    <w:p w:rsidR="00641A77" w:rsidRDefault="00641A77" w:rsidP="00641A77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  <w:bookmarkStart w:id="0" w:name="_GoBack"/>
      <w:bookmarkEnd w:id="0"/>
    </w:p>
    <w:p w:rsidR="006523C4" w:rsidRDefault="006523C4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A8094F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(Sh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="00FE4BF1" w:rsidRPr="00491487">
        <w:rPr>
          <w:rFonts w:ascii="Calibri" w:hAnsi="Calibri" w:cs="Calibri"/>
          <w:sz w:val="16"/>
          <w:szCs w:val="16"/>
        </w:rPr>
        <w:t xml:space="preserve">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merren formular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 e aplika</w:t>
      </w:r>
      <w:r w:rsidR="00FE4BF1" w:rsidRPr="00491487">
        <w:rPr>
          <w:rFonts w:ascii="Calibri" w:hAnsi="Calibri" w:cs="Calibri"/>
          <w:sz w:val="16"/>
          <w:szCs w:val="16"/>
        </w:rPr>
        <w:t>cionit si dhe vendin ku duhet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="00FE4BF1" w:rsidRPr="00491487">
        <w:rPr>
          <w:rFonts w:ascii="Calibri" w:hAnsi="Calibri" w:cs="Calibri"/>
          <w:sz w:val="16"/>
          <w:szCs w:val="16"/>
        </w:rPr>
        <w:t xml:space="preserve"> dhe adresa e plot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B701F8" w:rsidRDefault="00812F87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FC7987">
        <w:rPr>
          <w:rFonts w:ascii="Calibri" w:hAnsi="Calibri" w:cs="Calibri"/>
          <w:b/>
          <w:sz w:val="16"/>
          <w:szCs w:val="16"/>
          <w:u w:val="single"/>
        </w:rPr>
        <w:t xml:space="preserve"> dhe Transportit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Nëna Terezë</w:t>
      </w:r>
      <w:r w:rsidR="00FE4BF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  <w:r w:rsidR="00FC7987">
        <w:rPr>
          <w:rFonts w:ascii="Calibri" w:hAnsi="Calibri" w:cs="Calibri"/>
          <w:b/>
          <w:sz w:val="16"/>
          <w:szCs w:val="16"/>
          <w:u w:val="single"/>
        </w:rPr>
        <w:t xml:space="preserve"> i Transporta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,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575BFF" w:rsidRPr="00575BFF" w:rsidRDefault="00575BFF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="00A8094F"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="00A8094F"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="00A8094F"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="00A8094F"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="00A8094F"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ljenje).</w:t>
      </w:r>
    </w:p>
    <w:p w:rsidR="00B36E4D" w:rsidRPr="00491487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lastRenderedPageBreak/>
        <w:t xml:space="preserve">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  <w:r w:rsidR="009A71F6" w:rsidRPr="00491487">
        <w:rPr>
          <w:rFonts w:ascii="Times New Roman" w:hAnsi="Times New Roman"/>
          <w:sz w:val="16"/>
          <w:szCs w:val="16"/>
        </w:rPr>
        <w:t xml:space="preserve"> </w:t>
      </w:r>
    </w:p>
    <w:p w:rsidR="00F7150F" w:rsidRPr="00491487" w:rsidRDefault="002A45E6" w:rsidP="00A8094F">
      <w:pPr>
        <w:rPr>
          <w:rFonts w:ascii="Times New Roman" w:hAnsi="Times New Roman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  <w:u w:val="single"/>
        </w:rPr>
        <w:t>Divizioni i Personelit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F0B" w:rsidRDefault="00455F0B">
      <w:r>
        <w:separator/>
      </w:r>
    </w:p>
  </w:endnote>
  <w:endnote w:type="continuationSeparator" w:id="0">
    <w:p w:rsidR="00455F0B" w:rsidRDefault="0045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F0B" w:rsidRDefault="00455F0B">
      <w:r>
        <w:separator/>
      </w:r>
    </w:p>
  </w:footnote>
  <w:footnote w:type="continuationSeparator" w:id="0">
    <w:p w:rsidR="00455F0B" w:rsidRDefault="0045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Pr="005C16AC" w:rsidRDefault="003E6A4C" w:rsidP="005C16AC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85562B" w:rsidRPr="0065125B" w:rsidRDefault="0085562B" w:rsidP="0085562B">
    <w:pPr>
      <w:jc w:val="center"/>
      <w:outlineLvl w:val="0"/>
      <w:rPr>
        <w:rFonts w:ascii="Book Antiqua" w:hAnsi="Book Antiqua" w:cs="Book Antiqua"/>
        <w:i/>
        <w:iCs/>
        <w:sz w:val="20"/>
      </w:rPr>
    </w:pPr>
    <w:r>
      <w:rPr>
        <w:rFonts w:ascii="Book Antiqua" w:hAnsi="Book Antiqua" w:cs="Book Antiqua"/>
        <w:i/>
        <w:iCs/>
        <w:sz w:val="20"/>
      </w:rPr>
      <w:t>Ministria e</w:t>
    </w:r>
    <w:r w:rsidRPr="0065125B">
      <w:rPr>
        <w:rFonts w:ascii="Book Antiqua" w:hAnsi="Book Antiqua" w:cs="Book Antiqua"/>
        <w:i/>
        <w:iCs/>
        <w:sz w:val="20"/>
      </w:rPr>
      <w:t xml:space="preserve"> Infrastrukturë</w:t>
    </w:r>
    <w:r>
      <w:rPr>
        <w:rFonts w:ascii="Book Antiqua" w:hAnsi="Book Antiqua" w:cs="Book Antiqua"/>
        <w:i/>
        <w:iCs/>
        <w:sz w:val="20"/>
      </w:rPr>
      <w:t>s dhe Transportit</w:t>
    </w:r>
  </w:p>
  <w:p w:rsidR="0085562B" w:rsidRPr="0065125B" w:rsidRDefault="0085562B" w:rsidP="0085562B">
    <w:pPr>
      <w:jc w:val="center"/>
      <w:outlineLvl w:val="0"/>
      <w:rPr>
        <w:rFonts w:ascii="Book Antiqua" w:hAnsi="Book Antiqua" w:cs="Book Antiqua"/>
        <w:i/>
        <w:iCs/>
        <w:sz w:val="20"/>
      </w:rPr>
    </w:pPr>
    <w:r>
      <w:rPr>
        <w:rFonts w:ascii="Book Antiqua" w:hAnsi="Book Antiqua" w:cs="Book Antiqua"/>
        <w:i/>
        <w:iCs/>
        <w:sz w:val="20"/>
      </w:rPr>
      <w:t xml:space="preserve">Ministarstvo </w:t>
    </w:r>
    <w:r w:rsidRPr="0065125B">
      <w:rPr>
        <w:rFonts w:ascii="Book Antiqua" w:hAnsi="Book Antiqua" w:cs="Book Antiqua"/>
        <w:i/>
        <w:iCs/>
        <w:sz w:val="20"/>
      </w:rPr>
      <w:t xml:space="preserve"> Infrastrukture</w:t>
    </w:r>
    <w:r>
      <w:rPr>
        <w:rFonts w:ascii="Book Antiqua" w:hAnsi="Book Antiqua" w:cs="Book Antiqua"/>
        <w:i/>
        <w:iCs/>
        <w:sz w:val="20"/>
      </w:rPr>
      <w:t xml:space="preserve"> i Transporta</w:t>
    </w:r>
  </w:p>
  <w:p w:rsidR="0085562B" w:rsidRPr="0065125B" w:rsidRDefault="0085562B" w:rsidP="0085562B">
    <w:pPr>
      <w:jc w:val="center"/>
      <w:outlineLvl w:val="0"/>
      <w:rPr>
        <w:rFonts w:ascii="Book Antiqua" w:hAnsi="Book Antiqua" w:cs="Book Antiqua"/>
        <w:i/>
        <w:iCs/>
        <w:sz w:val="20"/>
      </w:rPr>
    </w:pPr>
    <w:r w:rsidRPr="005E7DB9">
      <w:rPr>
        <w:rFonts w:ascii="Book Antiqua" w:hAnsi="Book Antiqua" w:cs="Book Antiqua"/>
        <w:i/>
        <w:iCs/>
        <w:sz w:val="20"/>
        <w:lang w:val="cs-CZ"/>
      </w:rPr>
      <w:t>Minist</w:t>
    </w:r>
    <w:r>
      <w:rPr>
        <w:rFonts w:ascii="Book Antiqua" w:hAnsi="Book Antiqua" w:cs="Book Antiqua"/>
        <w:i/>
        <w:iCs/>
        <w:sz w:val="20"/>
        <w:lang w:val="cs-CZ"/>
      </w:rPr>
      <w:t>r</w:t>
    </w:r>
    <w:r w:rsidRPr="005E7DB9">
      <w:rPr>
        <w:rFonts w:ascii="Book Antiqua" w:hAnsi="Book Antiqua" w:cs="Book Antiqua"/>
        <w:i/>
        <w:iCs/>
        <w:sz w:val="20"/>
        <w:lang w:val="cs-CZ"/>
      </w:rPr>
      <w:t>y</w:t>
    </w:r>
    <w:r w:rsidRPr="0065125B">
      <w:rPr>
        <w:rFonts w:ascii="Book Antiqua" w:hAnsi="Book Antiqua" w:cs="Book Antiqua"/>
        <w:i/>
        <w:iCs/>
        <w:sz w:val="20"/>
      </w:rPr>
      <w:t xml:space="preserve"> of </w:t>
    </w:r>
    <w:r w:rsidRPr="005E7DB9">
      <w:rPr>
        <w:rFonts w:ascii="Book Antiqua" w:hAnsi="Book Antiqua" w:cs="Book Antiqua"/>
        <w:i/>
        <w:iCs/>
        <w:sz w:val="20"/>
        <w:lang w:val="en-GB"/>
      </w:rPr>
      <w:t>Infrastructure</w:t>
    </w:r>
    <w:r>
      <w:rPr>
        <w:rFonts w:ascii="Book Antiqua" w:hAnsi="Book Antiqua" w:cs="Book Antiqua"/>
        <w:i/>
        <w:iCs/>
        <w:sz w:val="20"/>
        <w:lang w:val="en-GB"/>
      </w:rPr>
      <w:t xml:space="preserve"> and Transportation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15E9"/>
    <w:multiLevelType w:val="hybridMultilevel"/>
    <w:tmpl w:val="22B039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F7F43"/>
    <w:multiLevelType w:val="hybridMultilevel"/>
    <w:tmpl w:val="25EC30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74C01"/>
    <w:multiLevelType w:val="hybridMultilevel"/>
    <w:tmpl w:val="30628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B12FD"/>
    <w:multiLevelType w:val="hybridMultilevel"/>
    <w:tmpl w:val="3000F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5590C66"/>
    <w:multiLevelType w:val="hybridMultilevel"/>
    <w:tmpl w:val="CD0E3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6">
    <w:nsid w:val="38416704"/>
    <w:multiLevelType w:val="hybridMultilevel"/>
    <w:tmpl w:val="BB2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52709"/>
    <w:multiLevelType w:val="hybridMultilevel"/>
    <w:tmpl w:val="156A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6063B"/>
    <w:multiLevelType w:val="hybridMultilevel"/>
    <w:tmpl w:val="7F28B7E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E85F9C"/>
    <w:multiLevelType w:val="hybridMultilevel"/>
    <w:tmpl w:val="1EC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9545FA"/>
    <w:multiLevelType w:val="hybridMultilevel"/>
    <w:tmpl w:val="89A6295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7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993451"/>
    <w:multiLevelType w:val="hybridMultilevel"/>
    <w:tmpl w:val="853CCA5A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E92C97"/>
    <w:multiLevelType w:val="hybridMultilevel"/>
    <w:tmpl w:val="8FF29A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45C5EBC"/>
    <w:multiLevelType w:val="hybridMultilevel"/>
    <w:tmpl w:val="ED9E629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8937E8"/>
    <w:multiLevelType w:val="hybridMultilevel"/>
    <w:tmpl w:val="F8F80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E469A"/>
    <w:multiLevelType w:val="hybridMultilevel"/>
    <w:tmpl w:val="78084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595F5C"/>
    <w:multiLevelType w:val="hybridMultilevel"/>
    <w:tmpl w:val="324E3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3"/>
  </w:num>
  <w:num w:numId="3">
    <w:abstractNumId w:val="20"/>
  </w:num>
  <w:num w:numId="4">
    <w:abstractNumId w:val="0"/>
  </w:num>
  <w:num w:numId="5">
    <w:abstractNumId w:val="0"/>
  </w:num>
  <w:num w:numId="6">
    <w:abstractNumId w:val="0"/>
  </w:num>
  <w:num w:numId="7">
    <w:abstractNumId w:val="8"/>
  </w:num>
  <w:num w:numId="8">
    <w:abstractNumId w:val="31"/>
  </w:num>
  <w:num w:numId="9">
    <w:abstractNumId w:val="18"/>
  </w:num>
  <w:num w:numId="10">
    <w:abstractNumId w:val="11"/>
  </w:num>
  <w:num w:numId="11">
    <w:abstractNumId w:val="9"/>
  </w:num>
  <w:num w:numId="12">
    <w:abstractNumId w:val="22"/>
  </w:num>
  <w:num w:numId="13">
    <w:abstractNumId w:val="12"/>
  </w:num>
  <w:num w:numId="14">
    <w:abstractNumId w:val="30"/>
  </w:num>
  <w:num w:numId="15">
    <w:abstractNumId w:val="44"/>
  </w:num>
  <w:num w:numId="16">
    <w:abstractNumId w:val="42"/>
  </w:num>
  <w:num w:numId="17">
    <w:abstractNumId w:val="15"/>
  </w:num>
  <w:num w:numId="18">
    <w:abstractNumId w:val="5"/>
  </w:num>
  <w:num w:numId="19">
    <w:abstractNumId w:val="27"/>
  </w:num>
  <w:num w:numId="20">
    <w:abstractNumId w:val="26"/>
  </w:num>
  <w:num w:numId="21">
    <w:abstractNumId w:val="39"/>
  </w:num>
  <w:num w:numId="22">
    <w:abstractNumId w:val="6"/>
  </w:num>
  <w:num w:numId="23">
    <w:abstractNumId w:val="32"/>
  </w:num>
  <w:num w:numId="24">
    <w:abstractNumId w:val="35"/>
  </w:num>
  <w:num w:numId="25">
    <w:abstractNumId w:val="14"/>
  </w:num>
  <w:num w:numId="26">
    <w:abstractNumId w:val="21"/>
  </w:num>
  <w:num w:numId="27">
    <w:abstractNumId w:val="37"/>
  </w:num>
  <w:num w:numId="28">
    <w:abstractNumId w:val="29"/>
  </w:num>
  <w:num w:numId="29">
    <w:abstractNumId w:val="1"/>
  </w:num>
  <w:num w:numId="30">
    <w:abstractNumId w:val="28"/>
  </w:num>
  <w:num w:numId="31">
    <w:abstractNumId w:val="25"/>
  </w:num>
  <w:num w:numId="32">
    <w:abstractNumId w:val="34"/>
  </w:num>
  <w:num w:numId="33">
    <w:abstractNumId w:val="40"/>
  </w:num>
  <w:num w:numId="34">
    <w:abstractNumId w:val="17"/>
  </w:num>
  <w:num w:numId="35">
    <w:abstractNumId w:val="23"/>
  </w:num>
  <w:num w:numId="36">
    <w:abstractNumId w:val="16"/>
  </w:num>
  <w:num w:numId="37">
    <w:abstractNumId w:val="10"/>
  </w:num>
  <w:num w:numId="38">
    <w:abstractNumId w:val="45"/>
  </w:num>
  <w:num w:numId="39">
    <w:abstractNumId w:val="2"/>
  </w:num>
  <w:num w:numId="40">
    <w:abstractNumId w:val="13"/>
  </w:num>
  <w:num w:numId="41">
    <w:abstractNumId w:val="4"/>
  </w:num>
  <w:num w:numId="42">
    <w:abstractNumId w:val="24"/>
  </w:num>
  <w:num w:numId="43">
    <w:abstractNumId w:val="33"/>
  </w:num>
  <w:num w:numId="44">
    <w:abstractNumId w:val="19"/>
  </w:num>
  <w:num w:numId="45">
    <w:abstractNumId w:val="38"/>
  </w:num>
  <w:num w:numId="46">
    <w:abstractNumId w:val="7"/>
  </w:num>
  <w:num w:numId="47">
    <w:abstractNumId w:val="41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5"/>
    <w:rsid w:val="00003561"/>
    <w:rsid w:val="000062E0"/>
    <w:rsid w:val="00010A8B"/>
    <w:rsid w:val="00012462"/>
    <w:rsid w:val="000370AA"/>
    <w:rsid w:val="00037E2A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B6703"/>
    <w:rsid w:val="000E1571"/>
    <w:rsid w:val="001106D1"/>
    <w:rsid w:val="00114510"/>
    <w:rsid w:val="00123893"/>
    <w:rsid w:val="00124A65"/>
    <w:rsid w:val="00124AC7"/>
    <w:rsid w:val="00124C91"/>
    <w:rsid w:val="00133313"/>
    <w:rsid w:val="00133B43"/>
    <w:rsid w:val="001343B5"/>
    <w:rsid w:val="00135207"/>
    <w:rsid w:val="00140F7A"/>
    <w:rsid w:val="00146BA7"/>
    <w:rsid w:val="0015425E"/>
    <w:rsid w:val="00165C88"/>
    <w:rsid w:val="0019553F"/>
    <w:rsid w:val="00196B7E"/>
    <w:rsid w:val="001A6DB2"/>
    <w:rsid w:val="001B4DA3"/>
    <w:rsid w:val="001B6AF1"/>
    <w:rsid w:val="001B71C9"/>
    <w:rsid w:val="001C6168"/>
    <w:rsid w:val="001D0C84"/>
    <w:rsid w:val="001E77EE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A38FF"/>
    <w:rsid w:val="002A45E6"/>
    <w:rsid w:val="002A4A89"/>
    <w:rsid w:val="002C341D"/>
    <w:rsid w:val="002D64C0"/>
    <w:rsid w:val="002E6185"/>
    <w:rsid w:val="002E6D73"/>
    <w:rsid w:val="002F5088"/>
    <w:rsid w:val="00303AE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87B5C"/>
    <w:rsid w:val="003978D3"/>
    <w:rsid w:val="003B6B81"/>
    <w:rsid w:val="003B7D72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3B06"/>
    <w:rsid w:val="0041517B"/>
    <w:rsid w:val="004163B1"/>
    <w:rsid w:val="00421DD2"/>
    <w:rsid w:val="00422A61"/>
    <w:rsid w:val="00433622"/>
    <w:rsid w:val="00435ADB"/>
    <w:rsid w:val="00455F0B"/>
    <w:rsid w:val="00462EE1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6710"/>
    <w:rsid w:val="004C7E3F"/>
    <w:rsid w:val="004E3194"/>
    <w:rsid w:val="004E7B01"/>
    <w:rsid w:val="004F1AC3"/>
    <w:rsid w:val="00502AA0"/>
    <w:rsid w:val="00505AF6"/>
    <w:rsid w:val="005070F5"/>
    <w:rsid w:val="005272EF"/>
    <w:rsid w:val="00533DED"/>
    <w:rsid w:val="00537461"/>
    <w:rsid w:val="00545A4B"/>
    <w:rsid w:val="0055178A"/>
    <w:rsid w:val="00575BFF"/>
    <w:rsid w:val="005773FF"/>
    <w:rsid w:val="005857D0"/>
    <w:rsid w:val="00587229"/>
    <w:rsid w:val="00596F81"/>
    <w:rsid w:val="005A00D6"/>
    <w:rsid w:val="005A1FFD"/>
    <w:rsid w:val="005B66F6"/>
    <w:rsid w:val="005C16AC"/>
    <w:rsid w:val="005D647A"/>
    <w:rsid w:val="005E7A04"/>
    <w:rsid w:val="005F41BC"/>
    <w:rsid w:val="005F4D51"/>
    <w:rsid w:val="006008E0"/>
    <w:rsid w:val="0060302D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41A77"/>
    <w:rsid w:val="00650EF0"/>
    <w:rsid w:val="00651549"/>
    <w:rsid w:val="006523C4"/>
    <w:rsid w:val="0065571A"/>
    <w:rsid w:val="0067533A"/>
    <w:rsid w:val="0067542A"/>
    <w:rsid w:val="0067610C"/>
    <w:rsid w:val="0068022E"/>
    <w:rsid w:val="006846A8"/>
    <w:rsid w:val="00685772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044"/>
    <w:rsid w:val="0070134B"/>
    <w:rsid w:val="007037CB"/>
    <w:rsid w:val="00703C87"/>
    <w:rsid w:val="00715B16"/>
    <w:rsid w:val="00723C2C"/>
    <w:rsid w:val="007325A8"/>
    <w:rsid w:val="0074264E"/>
    <w:rsid w:val="007548C7"/>
    <w:rsid w:val="007549D5"/>
    <w:rsid w:val="0075562F"/>
    <w:rsid w:val="00760E6B"/>
    <w:rsid w:val="00764C84"/>
    <w:rsid w:val="007706EC"/>
    <w:rsid w:val="00774BFC"/>
    <w:rsid w:val="00780B20"/>
    <w:rsid w:val="00784893"/>
    <w:rsid w:val="0078687F"/>
    <w:rsid w:val="00792833"/>
    <w:rsid w:val="0079401F"/>
    <w:rsid w:val="007B00FA"/>
    <w:rsid w:val="007B2336"/>
    <w:rsid w:val="007B468D"/>
    <w:rsid w:val="007B610D"/>
    <w:rsid w:val="007E085A"/>
    <w:rsid w:val="007E56E0"/>
    <w:rsid w:val="007F1B3B"/>
    <w:rsid w:val="007F551F"/>
    <w:rsid w:val="008017F6"/>
    <w:rsid w:val="00805372"/>
    <w:rsid w:val="00812F87"/>
    <w:rsid w:val="00823C37"/>
    <w:rsid w:val="008502F4"/>
    <w:rsid w:val="008542D3"/>
    <w:rsid w:val="0085562B"/>
    <w:rsid w:val="00857069"/>
    <w:rsid w:val="00860A11"/>
    <w:rsid w:val="00863968"/>
    <w:rsid w:val="00864958"/>
    <w:rsid w:val="00871A74"/>
    <w:rsid w:val="00886F86"/>
    <w:rsid w:val="00891205"/>
    <w:rsid w:val="00894019"/>
    <w:rsid w:val="00897A03"/>
    <w:rsid w:val="008A0118"/>
    <w:rsid w:val="008A01B4"/>
    <w:rsid w:val="008A4EBF"/>
    <w:rsid w:val="008B571A"/>
    <w:rsid w:val="008B62A4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6842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3E56"/>
    <w:rsid w:val="009C4DB7"/>
    <w:rsid w:val="009C5AB9"/>
    <w:rsid w:val="009D2C95"/>
    <w:rsid w:val="009E4AD1"/>
    <w:rsid w:val="009F1596"/>
    <w:rsid w:val="009F3258"/>
    <w:rsid w:val="00A045FA"/>
    <w:rsid w:val="00A055C9"/>
    <w:rsid w:val="00A07CF2"/>
    <w:rsid w:val="00A10044"/>
    <w:rsid w:val="00A15ACC"/>
    <w:rsid w:val="00A16AAB"/>
    <w:rsid w:val="00A16E21"/>
    <w:rsid w:val="00A23084"/>
    <w:rsid w:val="00A25ACC"/>
    <w:rsid w:val="00A25B19"/>
    <w:rsid w:val="00A45669"/>
    <w:rsid w:val="00A5465E"/>
    <w:rsid w:val="00A7696B"/>
    <w:rsid w:val="00A773AC"/>
    <w:rsid w:val="00A8094F"/>
    <w:rsid w:val="00A90E09"/>
    <w:rsid w:val="00A962BD"/>
    <w:rsid w:val="00A96A37"/>
    <w:rsid w:val="00AA09CE"/>
    <w:rsid w:val="00AA1807"/>
    <w:rsid w:val="00AB0D25"/>
    <w:rsid w:val="00AB78CA"/>
    <w:rsid w:val="00AC3A07"/>
    <w:rsid w:val="00AC501F"/>
    <w:rsid w:val="00AC73FB"/>
    <w:rsid w:val="00AD14F7"/>
    <w:rsid w:val="00AD44E2"/>
    <w:rsid w:val="00AF0B1D"/>
    <w:rsid w:val="00B07DEB"/>
    <w:rsid w:val="00B138AB"/>
    <w:rsid w:val="00B15BD0"/>
    <w:rsid w:val="00B36E4D"/>
    <w:rsid w:val="00B4609E"/>
    <w:rsid w:val="00B46FFA"/>
    <w:rsid w:val="00B4794E"/>
    <w:rsid w:val="00B50E35"/>
    <w:rsid w:val="00B514A0"/>
    <w:rsid w:val="00B53C3B"/>
    <w:rsid w:val="00B56D83"/>
    <w:rsid w:val="00B63732"/>
    <w:rsid w:val="00B700A9"/>
    <w:rsid w:val="00B701F8"/>
    <w:rsid w:val="00B74966"/>
    <w:rsid w:val="00B776CF"/>
    <w:rsid w:val="00B82448"/>
    <w:rsid w:val="00B90A3C"/>
    <w:rsid w:val="00B91BDA"/>
    <w:rsid w:val="00B92018"/>
    <w:rsid w:val="00BA11D3"/>
    <w:rsid w:val="00BC06E1"/>
    <w:rsid w:val="00BC3C80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0FEB"/>
    <w:rsid w:val="00C326CC"/>
    <w:rsid w:val="00C345AD"/>
    <w:rsid w:val="00C34C09"/>
    <w:rsid w:val="00C364CC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2D18"/>
    <w:rsid w:val="00CA6787"/>
    <w:rsid w:val="00CA69CD"/>
    <w:rsid w:val="00CC5E68"/>
    <w:rsid w:val="00CD1A34"/>
    <w:rsid w:val="00CD6FB5"/>
    <w:rsid w:val="00CE33E9"/>
    <w:rsid w:val="00CE67DC"/>
    <w:rsid w:val="00D138A5"/>
    <w:rsid w:val="00D14AD3"/>
    <w:rsid w:val="00D17F80"/>
    <w:rsid w:val="00D24F4B"/>
    <w:rsid w:val="00D24F96"/>
    <w:rsid w:val="00D2705B"/>
    <w:rsid w:val="00D34707"/>
    <w:rsid w:val="00D35978"/>
    <w:rsid w:val="00D4379A"/>
    <w:rsid w:val="00D44BDA"/>
    <w:rsid w:val="00D45E38"/>
    <w:rsid w:val="00D543E9"/>
    <w:rsid w:val="00D6219B"/>
    <w:rsid w:val="00D64658"/>
    <w:rsid w:val="00D71CE0"/>
    <w:rsid w:val="00D7469C"/>
    <w:rsid w:val="00D845B2"/>
    <w:rsid w:val="00D96032"/>
    <w:rsid w:val="00DA511F"/>
    <w:rsid w:val="00DB4B0E"/>
    <w:rsid w:val="00DB4DBF"/>
    <w:rsid w:val="00DC3FCB"/>
    <w:rsid w:val="00DC4B50"/>
    <w:rsid w:val="00DC6744"/>
    <w:rsid w:val="00DD05BB"/>
    <w:rsid w:val="00DD336D"/>
    <w:rsid w:val="00DF50FD"/>
    <w:rsid w:val="00E03C83"/>
    <w:rsid w:val="00E073BB"/>
    <w:rsid w:val="00E1160F"/>
    <w:rsid w:val="00E263FC"/>
    <w:rsid w:val="00E35930"/>
    <w:rsid w:val="00E37C76"/>
    <w:rsid w:val="00E47104"/>
    <w:rsid w:val="00E50DA7"/>
    <w:rsid w:val="00E546D4"/>
    <w:rsid w:val="00E6292F"/>
    <w:rsid w:val="00E646BF"/>
    <w:rsid w:val="00E67DE7"/>
    <w:rsid w:val="00E71891"/>
    <w:rsid w:val="00E71ACB"/>
    <w:rsid w:val="00E74899"/>
    <w:rsid w:val="00E853F7"/>
    <w:rsid w:val="00E958A1"/>
    <w:rsid w:val="00EA022E"/>
    <w:rsid w:val="00EA2BB0"/>
    <w:rsid w:val="00EA56A9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6C80"/>
    <w:rsid w:val="00F4722C"/>
    <w:rsid w:val="00F47C35"/>
    <w:rsid w:val="00F52710"/>
    <w:rsid w:val="00F64B05"/>
    <w:rsid w:val="00F7150F"/>
    <w:rsid w:val="00F773D9"/>
    <w:rsid w:val="00F91D5F"/>
    <w:rsid w:val="00F97E0E"/>
    <w:rsid w:val="00F97F9E"/>
    <w:rsid w:val="00FB157D"/>
    <w:rsid w:val="00FB35B6"/>
    <w:rsid w:val="00FC0CF0"/>
    <w:rsid w:val="00FC38ED"/>
    <w:rsid w:val="00FC7987"/>
    <w:rsid w:val="00FD181E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C473B8-4B56-4EB5-B24D-7059544C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45B2B-004A-43A2-AC65-E1C83124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0</TotalTime>
  <Pages>3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3</cp:revision>
  <cp:lastPrinted>2019-05-24T07:40:00Z</cp:lastPrinted>
  <dcterms:created xsi:type="dcterms:W3CDTF">2019-09-27T13:53:00Z</dcterms:created>
  <dcterms:modified xsi:type="dcterms:W3CDTF">2019-09-27T14:04:00Z</dcterms:modified>
</cp:coreProperties>
</file>