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B2" w:rsidRPr="00F84D67" w:rsidRDefault="00122EB2" w:rsidP="00122EB2">
      <w:pPr>
        <w:rPr>
          <w:rFonts w:ascii="Times New Roman" w:hAnsi="Times New Roman"/>
          <w:sz w:val="24"/>
          <w:szCs w:val="24"/>
        </w:rPr>
      </w:pPr>
    </w:p>
    <w:p w:rsidR="00122EB2" w:rsidRPr="00F84D67" w:rsidRDefault="00122EB2" w:rsidP="00122EB2">
      <w:pPr>
        <w:autoSpaceDE w:val="0"/>
        <w:autoSpaceDN w:val="0"/>
        <w:adjustRightInd w:val="0"/>
        <w:spacing w:after="0"/>
        <w:jc w:val="center"/>
        <w:rPr>
          <w:rFonts w:ascii="Times New Roman" w:eastAsia="Times New Roman" w:hAnsi="Times New Roman"/>
          <w:b/>
          <w:noProof/>
          <w:sz w:val="24"/>
          <w:szCs w:val="24"/>
        </w:rPr>
      </w:pPr>
    </w:p>
    <w:p w:rsidR="00122EB2" w:rsidRPr="00F84D67" w:rsidRDefault="00122EB2" w:rsidP="00122EB2">
      <w:pPr>
        <w:jc w:val="center"/>
        <w:rPr>
          <w:rFonts w:ascii="Times New Roman" w:eastAsia="Times New Roman" w:hAnsi="Times New Roman"/>
          <w:b/>
          <w:noProof/>
          <w:sz w:val="24"/>
          <w:szCs w:val="24"/>
          <w:lang w:val="sr-Latn-CS"/>
        </w:rPr>
      </w:pPr>
      <w:r w:rsidRPr="00F84D67">
        <w:rPr>
          <w:rFonts w:ascii="Times New Roman" w:eastAsia="Times New Roman" w:hAnsi="Times New Roman"/>
          <w:noProof/>
          <w:sz w:val="24"/>
          <w:szCs w:val="24"/>
          <w:lang w:val="en-US"/>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-342900</wp:posOffset>
            </wp:positionV>
            <wp:extent cx="937260" cy="96774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7260" cy="967740"/>
                    </a:xfrm>
                    <a:prstGeom prst="rect">
                      <a:avLst/>
                    </a:prstGeom>
                    <a:noFill/>
                    <a:ln w="9525">
                      <a:noFill/>
                      <a:miter lim="800000"/>
                      <a:headEnd/>
                      <a:tailEnd/>
                    </a:ln>
                  </pic:spPr>
                </pic:pic>
              </a:graphicData>
            </a:graphic>
          </wp:anchor>
        </w:drawing>
      </w:r>
      <w:r w:rsidRPr="00F84D67">
        <w:rPr>
          <w:rFonts w:ascii="Times New Roman" w:eastAsia="Times New Roman" w:hAnsi="Times New Roman"/>
          <w:b/>
          <w:noProof/>
          <w:sz w:val="24"/>
          <w:szCs w:val="24"/>
          <w:lang w:val="sr-Latn-CS"/>
        </w:rPr>
        <w:t xml:space="preserve"> </w:t>
      </w:r>
    </w:p>
    <w:p w:rsidR="00122EB2" w:rsidRPr="00F84D67" w:rsidRDefault="00122EB2" w:rsidP="00122EB2">
      <w:pPr>
        <w:rPr>
          <w:rFonts w:ascii="Times New Roman" w:eastAsia="Times New Roman" w:hAnsi="Times New Roman"/>
          <w:b/>
          <w:noProof/>
          <w:sz w:val="24"/>
          <w:szCs w:val="24"/>
        </w:rPr>
      </w:pPr>
    </w:p>
    <w:p w:rsidR="00122EB2" w:rsidRPr="00F84D67" w:rsidRDefault="00122EB2" w:rsidP="00122EB2">
      <w:pPr>
        <w:jc w:val="center"/>
        <w:outlineLvl w:val="0"/>
        <w:rPr>
          <w:rFonts w:ascii="Times New Roman" w:eastAsia="Batang" w:hAnsi="Times New Roman"/>
          <w:b/>
          <w:bCs/>
          <w:noProof/>
          <w:sz w:val="24"/>
          <w:szCs w:val="24"/>
          <w:lang w:val="de-DE"/>
        </w:rPr>
      </w:pPr>
      <w:r w:rsidRPr="00F84D67">
        <w:rPr>
          <w:rFonts w:ascii="Times New Roman" w:eastAsia="Times New Roman" w:hAnsi="Times New Roman"/>
          <w:b/>
          <w:bCs/>
          <w:noProof/>
          <w:sz w:val="24"/>
          <w:szCs w:val="24"/>
          <w:lang w:val="de-DE"/>
        </w:rPr>
        <w:t>Republika e Kosovës</w:t>
      </w:r>
    </w:p>
    <w:p w:rsidR="00122EB2" w:rsidRPr="00F84D67" w:rsidRDefault="00122EB2" w:rsidP="00122EB2">
      <w:pPr>
        <w:jc w:val="center"/>
        <w:outlineLvl w:val="0"/>
        <w:rPr>
          <w:rFonts w:ascii="Times New Roman" w:eastAsia="Times New Roman" w:hAnsi="Times New Roman"/>
          <w:b/>
          <w:bCs/>
          <w:noProof/>
          <w:sz w:val="24"/>
          <w:szCs w:val="24"/>
          <w:lang w:val="de-DE"/>
        </w:rPr>
      </w:pPr>
      <w:r w:rsidRPr="00F84D67">
        <w:rPr>
          <w:rFonts w:ascii="Times New Roman" w:eastAsia="Batang" w:hAnsi="Times New Roman"/>
          <w:b/>
          <w:bCs/>
          <w:noProof/>
          <w:sz w:val="24"/>
          <w:szCs w:val="24"/>
          <w:lang w:val="de-DE"/>
        </w:rPr>
        <w:t>Republika Kosova-</w:t>
      </w:r>
      <w:r w:rsidRPr="00F84D67">
        <w:rPr>
          <w:rFonts w:ascii="Times New Roman" w:eastAsia="Times New Roman" w:hAnsi="Times New Roman"/>
          <w:b/>
          <w:bCs/>
          <w:noProof/>
          <w:sz w:val="24"/>
          <w:szCs w:val="24"/>
          <w:lang w:val="de-DE"/>
        </w:rPr>
        <w:t>Republic of Kosovo</w:t>
      </w:r>
    </w:p>
    <w:p w:rsidR="00122EB2" w:rsidRPr="00F84D67" w:rsidRDefault="00122EB2" w:rsidP="00122EB2">
      <w:pPr>
        <w:jc w:val="center"/>
        <w:outlineLvl w:val="0"/>
        <w:rPr>
          <w:rFonts w:ascii="Times New Roman" w:eastAsia="Times New Roman" w:hAnsi="Times New Roman"/>
          <w:b/>
          <w:bCs/>
          <w:iCs/>
          <w:noProof/>
          <w:sz w:val="24"/>
          <w:szCs w:val="24"/>
          <w:lang w:val="de-DE"/>
        </w:rPr>
      </w:pPr>
      <w:r w:rsidRPr="00F84D67">
        <w:rPr>
          <w:rFonts w:ascii="Times New Roman" w:eastAsia="Times New Roman" w:hAnsi="Times New Roman"/>
          <w:b/>
          <w:bCs/>
          <w:iCs/>
          <w:noProof/>
          <w:sz w:val="24"/>
          <w:szCs w:val="24"/>
          <w:lang w:val="de-DE"/>
        </w:rPr>
        <w:t>Qeveria-Vlada-Government</w:t>
      </w:r>
    </w:p>
    <w:p w:rsidR="00122EB2" w:rsidRPr="00F84D67" w:rsidRDefault="00122EB2" w:rsidP="00122EB2">
      <w:pPr>
        <w:jc w:val="center"/>
        <w:outlineLvl w:val="0"/>
        <w:rPr>
          <w:rFonts w:ascii="Times New Roman" w:eastAsia="Times New Roman" w:hAnsi="Times New Roman"/>
          <w:b/>
          <w:iCs/>
          <w:noProof/>
          <w:sz w:val="24"/>
          <w:szCs w:val="24"/>
          <w:lang w:val="de-DE"/>
        </w:rPr>
      </w:pPr>
      <w:r w:rsidRPr="00F84D67">
        <w:rPr>
          <w:rFonts w:ascii="Times New Roman" w:eastAsia="Times New Roman" w:hAnsi="Times New Roman"/>
          <w:b/>
          <w:iCs/>
          <w:noProof/>
          <w:sz w:val="24"/>
          <w:szCs w:val="24"/>
          <w:lang w:val="de-DE"/>
        </w:rPr>
        <w:t>Ministria e Infrastrukturës - Ministarstvo Infrastrkuture - Ministry of Infrastructure</w:t>
      </w:r>
    </w:p>
    <w:p w:rsidR="00122EB2" w:rsidRPr="00F84D67" w:rsidRDefault="00122EB2" w:rsidP="00122EB2">
      <w:pPr>
        <w:pBdr>
          <w:bottom w:val="single" w:sz="12" w:space="1" w:color="auto"/>
        </w:pBdr>
        <w:tabs>
          <w:tab w:val="left" w:pos="3834"/>
        </w:tabs>
        <w:rPr>
          <w:rFonts w:ascii="Times New Roman" w:eastAsia="Times New Roman" w:hAnsi="Times New Roman"/>
          <w:b/>
          <w:noProof/>
          <w:sz w:val="24"/>
          <w:szCs w:val="24"/>
          <w:lang w:val="de-DE"/>
        </w:rPr>
      </w:pPr>
    </w:p>
    <w:p w:rsidR="00122EB2" w:rsidRPr="00F84D67" w:rsidRDefault="00122EB2" w:rsidP="00122EB2">
      <w:pPr>
        <w:jc w:val="center"/>
        <w:rPr>
          <w:rFonts w:ascii="Times New Roman" w:hAnsi="Times New Roman"/>
          <w:b/>
          <w:bCs/>
          <w:sz w:val="24"/>
          <w:szCs w:val="24"/>
        </w:rPr>
      </w:pPr>
    </w:p>
    <w:p w:rsidR="00122EB2" w:rsidRPr="00F84D67" w:rsidRDefault="00122EB2" w:rsidP="00122EB2">
      <w:pPr>
        <w:jc w:val="center"/>
        <w:rPr>
          <w:rFonts w:ascii="Times New Roman" w:hAnsi="Times New Roman"/>
          <w:b/>
          <w:bCs/>
          <w:sz w:val="24"/>
          <w:szCs w:val="24"/>
        </w:rPr>
      </w:pPr>
      <w:r w:rsidRPr="00F84D67">
        <w:rPr>
          <w:rFonts w:ascii="Times New Roman" w:hAnsi="Times New Roman"/>
          <w:b/>
          <w:bCs/>
          <w:sz w:val="24"/>
          <w:szCs w:val="24"/>
        </w:rPr>
        <w:t xml:space="preserve">UDHËZIMI ADMINISTRATIV (MI) NR.XX/2016 </w:t>
      </w:r>
      <w:bookmarkStart w:id="0" w:name="_GoBack"/>
      <w:r w:rsidRPr="00F84D67">
        <w:rPr>
          <w:rFonts w:ascii="Times New Roman" w:hAnsi="Times New Roman"/>
          <w:b/>
          <w:bCs/>
          <w:sz w:val="24"/>
          <w:szCs w:val="24"/>
        </w:rPr>
        <w:t>PËR NDRYSHIMIN DHE PLOTËSIMIN E UDHËZIMIT  ADIMINSTRATIV (MI) NR. 09/2015 PËR KYÇJE,  INSTALIME NËPËR TOKËN RRUGORE DHE  PËR  SHFRYTËZIM TË TOKËS SË RRUGËVE NACIONALE DHE RAJONALE</w:t>
      </w:r>
      <w:bookmarkEnd w:id="0"/>
    </w:p>
    <w:p w:rsidR="00122EB2" w:rsidRPr="00F84D67" w:rsidRDefault="00122EB2" w:rsidP="00122EB2">
      <w:pPr>
        <w:jc w:val="center"/>
        <w:rPr>
          <w:rFonts w:ascii="Times New Roman" w:hAnsi="Times New Roman"/>
          <w:b/>
          <w:bCs/>
          <w:sz w:val="24"/>
          <w:szCs w:val="24"/>
        </w:rPr>
      </w:pPr>
      <w:r w:rsidRPr="00F84D67">
        <w:rPr>
          <w:rFonts w:ascii="Times New Roman" w:hAnsi="Times New Roman"/>
          <w:b/>
          <w:bCs/>
          <w:sz w:val="24"/>
          <w:szCs w:val="24"/>
        </w:rPr>
        <w:t>ADMINISTRATIVE INSTRUCTION (MI) No. XX/2016 ON AMENDING AND SUPPLEMENTING THE ADMINISTRATIVE INSTRUCTION (MI) No. 09/2015 FOR CONNECTION, INSTALLATIONS THROUGH THE ROAD LAND, AND LAND USE OF NATIONAL AND REGIONAL ROADS</w:t>
      </w:r>
    </w:p>
    <w:p w:rsidR="00122EB2" w:rsidRPr="00F84D67" w:rsidRDefault="00122EB2" w:rsidP="00122EB2">
      <w:pPr>
        <w:spacing w:line="240" w:lineRule="auto"/>
        <w:jc w:val="center"/>
        <w:rPr>
          <w:rFonts w:ascii="Times New Roman" w:hAnsi="Times New Roman"/>
          <w:b/>
          <w:bCs/>
          <w:sz w:val="24"/>
          <w:szCs w:val="24"/>
        </w:rPr>
      </w:pPr>
      <w:r w:rsidRPr="00F84D67">
        <w:rPr>
          <w:rFonts w:ascii="Times New Roman" w:hAnsi="Times New Roman"/>
          <w:b/>
          <w:bCs/>
          <w:sz w:val="24"/>
          <w:szCs w:val="24"/>
        </w:rPr>
        <w:t>ADMINISTRATIVNO UPUTSTVO (MI) BR. XX/2016 O IZMENI I DOPUNI ADMINISTRATIVNOG UPUTSTVA (MI) BR. 09/2015 ZA PRIKLJUČENJE, INSTALACIJA PO PUTNOM ZEMLJIŠTU I KORIŠĆENJE ZEMLJIŠTA NACIONALNIH I REGIONALNIH PUTEVA</w:t>
      </w:r>
    </w:p>
    <w:p w:rsidR="00122EB2" w:rsidRPr="00F84D67" w:rsidRDefault="00122EB2" w:rsidP="00122EB2">
      <w:pPr>
        <w:jc w:val="center"/>
        <w:rPr>
          <w:rFonts w:ascii="Times New Roman" w:hAnsi="Times New Roman"/>
          <w:b/>
          <w:color w:val="FF0000"/>
          <w:sz w:val="24"/>
          <w:szCs w:val="24"/>
          <w:lang w:val="sr-Latn-CS"/>
        </w:rPr>
      </w:pPr>
    </w:p>
    <w:p w:rsidR="007B164C" w:rsidRPr="00F84D67" w:rsidRDefault="007B164C" w:rsidP="00122EB2">
      <w:pPr>
        <w:jc w:val="center"/>
        <w:rPr>
          <w:rFonts w:ascii="Times New Roman" w:hAnsi="Times New Roman"/>
          <w:b/>
          <w:color w:val="FF0000"/>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1"/>
        <w:gridCol w:w="4160"/>
        <w:gridCol w:w="4635"/>
      </w:tblGrid>
      <w:tr w:rsidR="00122EB2" w:rsidRPr="00F84D67" w:rsidTr="00207FD6">
        <w:tc>
          <w:tcPr>
            <w:tcW w:w="4392" w:type="dxa"/>
          </w:tcPr>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lastRenderedPageBreak/>
              <w:t>Ministri  i Ministrisë së Infrastrukturës,</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Në mbështetje të nenit 42 dhe 27 Ligjit nr. 2003/11 për rrugët (GZ. Nr.16/ 01 Shtator 2007), dhe Ligji nr.03/L-120 Për ndryshimin dhe plotësimin e ligjit për rrugë Nr.2003/11,(GZ.Nr.46/15 Janar 2009), nenit 8 paragrafi 1.4 të Rregullorës nr 02/2011 për Fushat e Përgjegjësis  Administrative të Zyrës së Kryeministrit dhe Ministrive  si dhe nenit 38 paragrafi 6 të Rregullores së punës së Qeverisë nr. 09/2011 (Gazeta Zyrtare nr.15,12.09.2011) </w:t>
            </w:r>
          </w:p>
          <w:p w:rsidR="007B164C" w:rsidRPr="00F84D67" w:rsidRDefault="007B164C"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Nxjerrë:</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b/>
                <w:sz w:val="24"/>
                <w:szCs w:val="24"/>
              </w:rPr>
            </w:pPr>
            <w:r w:rsidRPr="00F84D67">
              <w:rPr>
                <w:rFonts w:ascii="Times New Roman" w:hAnsi="Times New Roman"/>
                <w:b/>
                <w:sz w:val="24"/>
                <w:szCs w:val="24"/>
              </w:rPr>
              <w:t>UDHËZIM ADMINISTRATIV NR.XX/2016 PËR NDRYSHIMIN DHE PLOTËSIMIN E UDHËZIMIT  ADIMINSTRATIV (MI) NR. 09/2015 PËR KYÇJE,  INSTALIME NËPËR TOKËN RRUGORE DHE  PËR  SHFRYTËZIM TË TOKËS SË RRUGËVE NACIONALE DHE RAJONALE</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7B164C" w:rsidRPr="00F84D67" w:rsidRDefault="007B164C" w:rsidP="00122EB2">
            <w:pPr>
              <w:tabs>
                <w:tab w:val="left" w:pos="4410"/>
              </w:tabs>
              <w:spacing w:after="0" w:line="240" w:lineRule="auto"/>
              <w:jc w:val="center"/>
              <w:rPr>
                <w:rFonts w:ascii="Times New Roman" w:hAnsi="Times New Roman"/>
                <w:b/>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lastRenderedPageBreak/>
              <w:t>Neni 1</w:t>
            </w: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Qëllimi</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Ky Udhëzim Administrativ ka për qëllim Ndryshimin dhe Plotësimin e Udhëzimit  Adiminstrativ (MI) NR. 09/2015 për Kyçje,  Instalime nëpër Tokën Rrugore dhe  për  Shfrytëzim të Tokës së Rrugëve Nacionale dhe Rajonale.</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2</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Titullit t</w:t>
            </w:r>
            <w:r w:rsidR="0071767F">
              <w:rPr>
                <w:rFonts w:ascii="Times New Roman" w:hAnsi="Times New Roman"/>
                <w:sz w:val="24"/>
                <w:szCs w:val="24"/>
              </w:rPr>
              <w:t>ë</w:t>
            </w:r>
            <w:r w:rsidRPr="00F84D67">
              <w:rPr>
                <w:rFonts w:ascii="Times New Roman" w:hAnsi="Times New Roman"/>
                <w:sz w:val="24"/>
                <w:szCs w:val="24"/>
              </w:rPr>
              <w:t xml:space="preserve"> </w:t>
            </w:r>
            <w:r w:rsidR="0071767F">
              <w:rPr>
                <w:rFonts w:ascii="Times New Roman" w:hAnsi="Times New Roman"/>
                <w:sz w:val="24"/>
                <w:szCs w:val="24"/>
              </w:rPr>
              <w:t>u</w:t>
            </w:r>
            <w:r w:rsidRPr="00F84D67">
              <w:rPr>
                <w:rFonts w:ascii="Times New Roman" w:hAnsi="Times New Roman"/>
                <w:sz w:val="24"/>
                <w:szCs w:val="24"/>
              </w:rPr>
              <w:t>dh</w:t>
            </w:r>
            <w:r w:rsidR="0071767F">
              <w:rPr>
                <w:rFonts w:ascii="Times New Roman" w:hAnsi="Times New Roman"/>
                <w:sz w:val="24"/>
                <w:szCs w:val="24"/>
              </w:rPr>
              <w:t>ë</w:t>
            </w:r>
            <w:r w:rsidRPr="00F84D67">
              <w:rPr>
                <w:rFonts w:ascii="Times New Roman" w:hAnsi="Times New Roman"/>
                <w:sz w:val="24"/>
                <w:szCs w:val="24"/>
              </w:rPr>
              <w:t>zimit bazik i shtohet fjalia ,,Si dhe instalimet në rrugën paralele të autoudhës’’.</w:t>
            </w:r>
          </w:p>
          <w:p w:rsidR="00122EB2" w:rsidRPr="00F84D67" w:rsidRDefault="00122EB2" w:rsidP="00122EB2">
            <w:pPr>
              <w:tabs>
                <w:tab w:val="left" w:pos="4410"/>
              </w:tabs>
              <w:spacing w:after="0" w:line="240" w:lineRule="auto"/>
              <w:jc w:val="both"/>
              <w:rPr>
                <w:rFonts w:ascii="Times New Roman" w:hAnsi="Times New Roman"/>
                <w:sz w:val="24"/>
                <w:szCs w:val="24"/>
              </w:rPr>
            </w:pPr>
          </w:p>
          <w:p w:rsidR="007B164C" w:rsidRPr="00F84D67" w:rsidRDefault="007B164C" w:rsidP="00122EB2">
            <w:pPr>
              <w:tabs>
                <w:tab w:val="left" w:pos="4410"/>
              </w:tabs>
              <w:spacing w:after="0" w:line="240" w:lineRule="auto"/>
              <w:jc w:val="center"/>
              <w:rPr>
                <w:rFonts w:ascii="Times New Roman" w:hAnsi="Times New Roman"/>
                <w:b/>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3</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Nenit 3 të </w:t>
            </w:r>
            <w:r w:rsidR="0071767F">
              <w:rPr>
                <w:rFonts w:ascii="Times New Roman" w:hAnsi="Times New Roman"/>
                <w:sz w:val="24"/>
                <w:szCs w:val="24"/>
              </w:rPr>
              <w:t>u</w:t>
            </w:r>
            <w:r w:rsidRPr="00F84D67">
              <w:rPr>
                <w:rFonts w:ascii="Times New Roman" w:hAnsi="Times New Roman"/>
                <w:sz w:val="24"/>
                <w:szCs w:val="24"/>
              </w:rPr>
              <w:t>dhëzimit bazik i shtohen edhe dy paragraf, si në vijim: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7B164C" w:rsidRPr="00F84D67" w:rsidRDefault="007B164C" w:rsidP="007B164C">
            <w:pPr>
              <w:tabs>
                <w:tab w:val="left" w:pos="4410"/>
              </w:tabs>
              <w:spacing w:after="0" w:line="240" w:lineRule="auto"/>
              <w:ind w:left="360"/>
              <w:jc w:val="both"/>
              <w:rPr>
                <w:rFonts w:ascii="Times New Roman" w:hAnsi="Times New Roman"/>
                <w:sz w:val="24"/>
                <w:szCs w:val="24"/>
              </w:rPr>
            </w:pPr>
          </w:p>
          <w:p w:rsidR="00122EB2" w:rsidRPr="00F84D67" w:rsidRDefault="00122EB2" w:rsidP="007B164C">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1.10.  Leja për përdorimin e kyçjes  - nënkupton dokumentin (Vendimin) e lëshuar nga Ministria me të cilin jepet e drejta e për përdorimin e kyçjes në rrugët Nacionale dhe Rajonale.</w:t>
            </w:r>
          </w:p>
          <w:p w:rsidR="00122EB2" w:rsidRPr="00F84D67" w:rsidRDefault="00122EB2" w:rsidP="007B164C">
            <w:pPr>
              <w:tabs>
                <w:tab w:val="left" w:pos="4410"/>
              </w:tabs>
              <w:spacing w:after="0" w:line="240" w:lineRule="auto"/>
              <w:ind w:left="360"/>
              <w:jc w:val="both"/>
              <w:rPr>
                <w:rFonts w:ascii="Times New Roman" w:hAnsi="Times New Roman"/>
                <w:sz w:val="24"/>
                <w:szCs w:val="24"/>
              </w:rPr>
            </w:pPr>
          </w:p>
          <w:p w:rsidR="00122EB2" w:rsidRPr="00F84D67" w:rsidRDefault="00122EB2" w:rsidP="007B164C">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1.11.  Kryqëzim  - nënkupton çdo kryqëzim, bashkëngjitje apo ndarje e rrugëve në të njëjtin nivel, pavarësisht formës së tij. </w:t>
            </w: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lastRenderedPageBreak/>
              <w:t>Neni 4</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Neni 5 i Udhëzimit bazik riformulohet si në vijim: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1. Personi juridik apo fizik i cili kërkon pëlqim për ndërtimin e kyçjes në rrugë Nacionale  apo Rajonale kërkesën e parashtron në arkivin e Ministrisë. </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2.Kërkesës i bashkangjitet dokumentacioni si vijon:</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ind w:left="432"/>
              <w:jc w:val="both"/>
              <w:rPr>
                <w:rFonts w:ascii="Times New Roman" w:hAnsi="Times New Roman"/>
                <w:sz w:val="24"/>
                <w:szCs w:val="24"/>
              </w:rPr>
            </w:pPr>
            <w:r w:rsidRPr="00F84D67">
              <w:rPr>
                <w:rFonts w:ascii="Times New Roman" w:hAnsi="Times New Roman"/>
                <w:sz w:val="24"/>
                <w:szCs w:val="24"/>
              </w:rPr>
              <w:t>2.1 Formulari për aplikim për ndërtim të kyçjes i cili është në shtojcën nr.2  të Udhëzimit bazik.</w:t>
            </w:r>
          </w:p>
          <w:p w:rsidR="00122EB2" w:rsidRPr="00F84D67" w:rsidRDefault="00122EB2" w:rsidP="00122EB2">
            <w:pPr>
              <w:tabs>
                <w:tab w:val="left" w:pos="4410"/>
              </w:tabs>
              <w:spacing w:after="0" w:line="240" w:lineRule="auto"/>
              <w:jc w:val="both"/>
              <w:rPr>
                <w:rFonts w:ascii="Times New Roman" w:hAnsi="Times New Roman"/>
                <w:sz w:val="24"/>
                <w:szCs w:val="24"/>
              </w:rPr>
            </w:pPr>
          </w:p>
          <w:p w:rsidR="00F84D67" w:rsidRPr="00F84D67" w:rsidRDefault="00F84D67" w:rsidP="00122EB2">
            <w:pPr>
              <w:tabs>
                <w:tab w:val="left" w:pos="4410"/>
              </w:tabs>
              <w:spacing w:after="0" w:line="240" w:lineRule="auto"/>
              <w:ind w:left="432"/>
              <w:jc w:val="both"/>
              <w:rPr>
                <w:rFonts w:ascii="Times New Roman" w:hAnsi="Times New Roman"/>
                <w:sz w:val="24"/>
                <w:szCs w:val="24"/>
              </w:rPr>
            </w:pPr>
          </w:p>
          <w:p w:rsidR="00122EB2" w:rsidRPr="00F84D67" w:rsidRDefault="00122EB2" w:rsidP="00122EB2">
            <w:pPr>
              <w:tabs>
                <w:tab w:val="left" w:pos="4410"/>
              </w:tabs>
              <w:spacing w:after="0" w:line="240" w:lineRule="auto"/>
              <w:ind w:left="432"/>
              <w:jc w:val="both"/>
              <w:rPr>
                <w:rFonts w:ascii="Times New Roman" w:hAnsi="Times New Roman"/>
                <w:sz w:val="24"/>
                <w:szCs w:val="24"/>
              </w:rPr>
            </w:pPr>
            <w:r w:rsidRPr="00F84D67">
              <w:rPr>
                <w:rFonts w:ascii="Times New Roman" w:hAnsi="Times New Roman"/>
                <w:sz w:val="24"/>
                <w:szCs w:val="24"/>
              </w:rPr>
              <w:t>2.2 Dëshmia mbi pagesën për kyçje individuale në vlerë prej pesëdhjetë 50 €, ndërsa për kyçje kolektive dhe kyçje gjatësore në vlerë prej njëqind e pesëdhjetë 150 €.</w:t>
            </w:r>
          </w:p>
          <w:p w:rsidR="00122EB2" w:rsidRPr="00F84D67" w:rsidRDefault="00122EB2" w:rsidP="00122EB2">
            <w:pPr>
              <w:tabs>
                <w:tab w:val="left" w:pos="4410"/>
              </w:tabs>
              <w:spacing w:after="0" w:line="240" w:lineRule="auto"/>
              <w:ind w:left="432"/>
              <w:jc w:val="both"/>
              <w:rPr>
                <w:rFonts w:ascii="Times New Roman" w:hAnsi="Times New Roman"/>
                <w:sz w:val="24"/>
                <w:szCs w:val="24"/>
              </w:rPr>
            </w:pPr>
          </w:p>
          <w:p w:rsidR="00122EB2" w:rsidRPr="00F84D67" w:rsidRDefault="00122EB2" w:rsidP="00122EB2">
            <w:pPr>
              <w:tabs>
                <w:tab w:val="left" w:pos="4410"/>
              </w:tabs>
              <w:spacing w:after="0" w:line="240" w:lineRule="auto"/>
              <w:ind w:left="432"/>
              <w:jc w:val="both"/>
              <w:rPr>
                <w:rFonts w:ascii="Times New Roman" w:hAnsi="Times New Roman"/>
                <w:sz w:val="24"/>
                <w:szCs w:val="24"/>
              </w:rPr>
            </w:pPr>
          </w:p>
          <w:p w:rsidR="00122EB2" w:rsidRPr="00F84D67" w:rsidRDefault="00122EB2" w:rsidP="00122EB2">
            <w:pPr>
              <w:tabs>
                <w:tab w:val="left" w:pos="4410"/>
              </w:tabs>
              <w:spacing w:after="0" w:line="240" w:lineRule="auto"/>
              <w:ind w:left="432"/>
              <w:jc w:val="both"/>
              <w:rPr>
                <w:rFonts w:ascii="Times New Roman" w:hAnsi="Times New Roman"/>
                <w:sz w:val="24"/>
                <w:szCs w:val="24"/>
              </w:rPr>
            </w:pPr>
            <w:r w:rsidRPr="00F84D67">
              <w:rPr>
                <w:rFonts w:ascii="Times New Roman" w:hAnsi="Times New Roman"/>
                <w:sz w:val="24"/>
                <w:szCs w:val="24"/>
              </w:rPr>
              <w:t xml:space="preserve">2.3 Origjinali i kopjes së planit dhe fletësposeduese mbi pronësinë e tokës me një ekstrakt origjinal nga kadastra jo më të vjetër se tre muaj. </w:t>
            </w:r>
          </w:p>
          <w:p w:rsidR="00122EB2" w:rsidRPr="00F84D67" w:rsidRDefault="00122EB2" w:rsidP="00122EB2">
            <w:pPr>
              <w:tabs>
                <w:tab w:val="left" w:pos="4410"/>
              </w:tabs>
              <w:spacing w:after="0" w:line="240" w:lineRule="auto"/>
              <w:ind w:left="432"/>
              <w:jc w:val="both"/>
              <w:rPr>
                <w:rFonts w:ascii="Times New Roman" w:hAnsi="Times New Roman"/>
                <w:sz w:val="24"/>
                <w:szCs w:val="24"/>
              </w:rPr>
            </w:pPr>
          </w:p>
          <w:p w:rsidR="00F84D67" w:rsidRPr="00F84D67" w:rsidRDefault="00F84D67" w:rsidP="00122EB2">
            <w:pPr>
              <w:tabs>
                <w:tab w:val="left" w:pos="4410"/>
              </w:tabs>
              <w:spacing w:after="0" w:line="240" w:lineRule="auto"/>
              <w:ind w:left="432"/>
              <w:jc w:val="both"/>
              <w:rPr>
                <w:rFonts w:ascii="Times New Roman" w:hAnsi="Times New Roman"/>
                <w:sz w:val="24"/>
                <w:szCs w:val="24"/>
              </w:rPr>
            </w:pPr>
          </w:p>
          <w:p w:rsidR="00122EB2" w:rsidRPr="00F84D67" w:rsidRDefault="00122EB2" w:rsidP="00122EB2">
            <w:pPr>
              <w:tabs>
                <w:tab w:val="left" w:pos="4410"/>
              </w:tabs>
              <w:spacing w:after="0" w:line="240" w:lineRule="auto"/>
              <w:ind w:left="432"/>
              <w:jc w:val="both"/>
              <w:rPr>
                <w:rFonts w:ascii="Times New Roman" w:hAnsi="Times New Roman"/>
                <w:sz w:val="24"/>
                <w:szCs w:val="24"/>
              </w:rPr>
            </w:pPr>
            <w:r w:rsidRPr="00F84D67">
              <w:rPr>
                <w:rFonts w:ascii="Times New Roman" w:hAnsi="Times New Roman"/>
                <w:sz w:val="24"/>
                <w:szCs w:val="24"/>
              </w:rPr>
              <w:t xml:space="preserve">2.4 Përjashtimisht nga nënparagrafi </w:t>
            </w:r>
            <w:r w:rsidRPr="00F84D67">
              <w:rPr>
                <w:rFonts w:ascii="Times New Roman" w:hAnsi="Times New Roman"/>
                <w:sz w:val="24"/>
                <w:szCs w:val="24"/>
              </w:rPr>
              <w:lastRenderedPageBreak/>
              <w:t>2.3 i këtij neni, në rastet kur prona gjendet në masat e komasacionit, parashtruesi i kërkesës duhet të paraqet dëshmi mbi pronësinë nga Komuna përkatëse.</w:t>
            </w:r>
          </w:p>
          <w:p w:rsidR="00122EB2" w:rsidRPr="00F84D67" w:rsidRDefault="00122EB2" w:rsidP="00122EB2">
            <w:pPr>
              <w:tabs>
                <w:tab w:val="left" w:pos="4410"/>
              </w:tabs>
              <w:spacing w:after="0" w:line="240" w:lineRule="auto"/>
              <w:ind w:left="432"/>
              <w:jc w:val="both"/>
              <w:rPr>
                <w:rFonts w:ascii="Times New Roman" w:hAnsi="Times New Roman"/>
                <w:sz w:val="24"/>
                <w:szCs w:val="24"/>
              </w:rPr>
            </w:pPr>
          </w:p>
          <w:p w:rsidR="00122EB2" w:rsidRPr="00F84D67" w:rsidRDefault="00122EB2" w:rsidP="00122EB2">
            <w:pPr>
              <w:tabs>
                <w:tab w:val="left" w:pos="4410"/>
              </w:tabs>
              <w:spacing w:after="0" w:line="240" w:lineRule="auto"/>
              <w:ind w:left="432"/>
              <w:jc w:val="both"/>
              <w:rPr>
                <w:rFonts w:ascii="Times New Roman" w:hAnsi="Times New Roman"/>
                <w:sz w:val="24"/>
                <w:szCs w:val="24"/>
              </w:rPr>
            </w:pPr>
            <w:r w:rsidRPr="00F84D67">
              <w:rPr>
                <w:rFonts w:ascii="Times New Roman" w:hAnsi="Times New Roman"/>
                <w:sz w:val="24"/>
                <w:szCs w:val="24"/>
              </w:rPr>
              <w:t>2.5 Kopjen e letërnjoftimit të parashtruesit të kërkesës për marrjen pëlqimit për ndërtimin e kyçjes.</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1.Në rast se personi juridik apo fizik nuk është pronar i tokës, atëherë përveq dëshmive nga paragrafi 1 i këtij neni duhet të sjellë edhe kontratën për shfrytëzimin e tokës në kohëzgjatje së paku (5) pesë vite të noterizuar. </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5</w:t>
            </w:r>
          </w:p>
          <w:p w:rsidR="00122EB2" w:rsidRPr="00F84D67" w:rsidRDefault="00122EB2" w:rsidP="00F84D67">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Refuzimi i Kyçjes</w:t>
            </w:r>
          </w:p>
          <w:p w:rsidR="00122EB2" w:rsidRPr="00F84D67" w:rsidRDefault="00122EB2" w:rsidP="00F84D67">
            <w:pPr>
              <w:tabs>
                <w:tab w:val="left" w:pos="4410"/>
              </w:tabs>
              <w:spacing w:after="0" w:line="240" w:lineRule="auto"/>
              <w:jc w:val="center"/>
              <w:rPr>
                <w:rFonts w:ascii="Times New Roman" w:hAnsi="Times New Roman"/>
                <w:b/>
                <w:sz w:val="24"/>
                <w:szCs w:val="24"/>
              </w:rPr>
            </w:pPr>
          </w:p>
          <w:p w:rsidR="00122EB2" w:rsidRPr="00F84D67" w:rsidRDefault="00122EB2" w:rsidP="00F84D67">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Paragrafit 1 të Nenit 7 të Udhëzimit bazik i shtohen edhe dy nënparagraf:</w:t>
            </w:r>
          </w:p>
          <w:p w:rsidR="00122EB2" w:rsidRPr="00F84D67" w:rsidRDefault="00122EB2" w:rsidP="00F84D67">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1.8 Në distancë më të vogël se 120 metra nga kryqëzimi i rrugëve nacionale.</w:t>
            </w:r>
          </w:p>
          <w:p w:rsidR="00122EB2" w:rsidRPr="00F84D67" w:rsidRDefault="00122EB2" w:rsidP="00F84D67">
            <w:pPr>
              <w:tabs>
                <w:tab w:val="left" w:pos="4410"/>
              </w:tabs>
              <w:spacing w:after="0" w:line="240" w:lineRule="auto"/>
              <w:ind w:left="360"/>
              <w:jc w:val="both"/>
              <w:rPr>
                <w:rFonts w:ascii="Times New Roman" w:hAnsi="Times New Roman"/>
                <w:sz w:val="24"/>
                <w:szCs w:val="24"/>
              </w:rPr>
            </w:pPr>
          </w:p>
          <w:p w:rsidR="00122EB2" w:rsidRPr="00F84D67" w:rsidRDefault="00122EB2" w:rsidP="00F84D67">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1.9 Në distancë më të vogël se 60 metra nga kryqëzimi i rrugës nacionale me rrugë lokale.</w:t>
            </w:r>
          </w:p>
          <w:p w:rsidR="00122EB2" w:rsidRPr="00F84D67" w:rsidRDefault="00122EB2" w:rsidP="00F84D67">
            <w:pPr>
              <w:tabs>
                <w:tab w:val="left" w:pos="4410"/>
              </w:tabs>
              <w:spacing w:after="0" w:line="240" w:lineRule="auto"/>
              <w:ind w:left="360"/>
              <w:jc w:val="both"/>
              <w:rPr>
                <w:rFonts w:ascii="Times New Roman" w:hAnsi="Times New Roman"/>
                <w:sz w:val="24"/>
                <w:szCs w:val="24"/>
              </w:rPr>
            </w:pPr>
          </w:p>
          <w:p w:rsidR="00122EB2" w:rsidRPr="00F84D67" w:rsidRDefault="00122EB2" w:rsidP="00F84D67">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6</w:t>
            </w:r>
          </w:p>
          <w:p w:rsidR="00122EB2" w:rsidRPr="00F84D67" w:rsidRDefault="00122EB2" w:rsidP="00F84D67">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Projekti për ndërtimin e kyçjes (10A)</w:t>
            </w:r>
          </w:p>
          <w:p w:rsidR="00122EB2" w:rsidRPr="00F84D67" w:rsidRDefault="00122EB2" w:rsidP="00F84D67">
            <w:pPr>
              <w:tabs>
                <w:tab w:val="left" w:pos="4410"/>
              </w:tabs>
              <w:spacing w:after="0" w:line="240" w:lineRule="auto"/>
              <w:jc w:val="both"/>
              <w:rPr>
                <w:rFonts w:ascii="Times New Roman" w:hAnsi="Times New Roman"/>
                <w:sz w:val="24"/>
                <w:szCs w:val="24"/>
              </w:rPr>
            </w:pPr>
          </w:p>
          <w:p w:rsidR="00F84D67" w:rsidRPr="00F84D67" w:rsidRDefault="00F84D67" w:rsidP="00F84D67">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Mbas nenit 10 të </w:t>
            </w:r>
            <w:r w:rsidR="0071767F">
              <w:rPr>
                <w:rFonts w:ascii="Times New Roman" w:hAnsi="Times New Roman"/>
                <w:sz w:val="24"/>
                <w:szCs w:val="24"/>
              </w:rPr>
              <w:t>u</w:t>
            </w:r>
            <w:r w:rsidRPr="00F84D67">
              <w:rPr>
                <w:rFonts w:ascii="Times New Roman" w:hAnsi="Times New Roman"/>
                <w:sz w:val="24"/>
                <w:szCs w:val="24"/>
              </w:rPr>
              <w:t>dhëzimit bazik shtohet një nen i ri:</w:t>
            </w:r>
          </w:p>
          <w:p w:rsidR="00122EB2" w:rsidRPr="00F84D67" w:rsidRDefault="00122EB2" w:rsidP="00F84D67">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1.Nëse </w:t>
            </w:r>
            <w:r w:rsidR="0071767F">
              <w:rPr>
                <w:rFonts w:ascii="Times New Roman" w:hAnsi="Times New Roman"/>
                <w:sz w:val="24"/>
                <w:szCs w:val="24"/>
              </w:rPr>
              <w:t>z</w:t>
            </w:r>
            <w:r w:rsidRPr="00F84D67">
              <w:rPr>
                <w:rFonts w:ascii="Times New Roman" w:hAnsi="Times New Roman"/>
                <w:sz w:val="24"/>
                <w:szCs w:val="24"/>
              </w:rPr>
              <w:t xml:space="preserve">yrtari </w:t>
            </w:r>
            <w:r w:rsidR="0071767F">
              <w:rPr>
                <w:rFonts w:ascii="Times New Roman" w:hAnsi="Times New Roman"/>
                <w:sz w:val="24"/>
                <w:szCs w:val="24"/>
              </w:rPr>
              <w:t>p</w:t>
            </w:r>
            <w:r w:rsidRPr="00F84D67">
              <w:rPr>
                <w:rFonts w:ascii="Times New Roman" w:hAnsi="Times New Roman"/>
                <w:sz w:val="24"/>
                <w:szCs w:val="24"/>
              </w:rPr>
              <w:t>ërgjegjës përmes procesverbalit vlerëson se parashtruesi i kërkesës i plotëson kushtet e lokacionit për marrjen e pëlqimit për ndërtimin e kyçjes, parashtruesi i kërkesës është i obliguar që brenda një afati kohor prej 20 (njëzet) ditësh ta hartoj projektin për ndërtimin e kyçjes.</w:t>
            </w:r>
          </w:p>
          <w:p w:rsidR="00122EB2" w:rsidRPr="00F84D67" w:rsidRDefault="00122EB2" w:rsidP="00F84D67">
            <w:pPr>
              <w:tabs>
                <w:tab w:val="left" w:pos="4410"/>
              </w:tabs>
              <w:spacing w:after="0" w:line="240" w:lineRule="auto"/>
              <w:jc w:val="both"/>
              <w:rPr>
                <w:rFonts w:ascii="Times New Roman" w:hAnsi="Times New Roman"/>
                <w:sz w:val="24"/>
                <w:szCs w:val="24"/>
              </w:rPr>
            </w:pPr>
          </w:p>
          <w:p w:rsidR="00122EB2" w:rsidRPr="00F84D67" w:rsidRDefault="00122EB2" w:rsidP="00F84D67">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2. Projekti për ndërtimin e kyçjes (i hartuar nga një kompani e regjistruar ose liçensuar për hartim të projekteve) së paku duhet të përmbaj:</w:t>
            </w:r>
          </w:p>
          <w:p w:rsidR="00122EB2" w:rsidRPr="00F84D67" w:rsidRDefault="00122EB2" w:rsidP="00F84D67">
            <w:pPr>
              <w:tabs>
                <w:tab w:val="left" w:pos="4410"/>
              </w:tabs>
              <w:spacing w:after="0" w:line="240" w:lineRule="auto"/>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2.1. Përshkrimi</w:t>
            </w:r>
            <w:r w:rsidR="0071767F">
              <w:rPr>
                <w:rFonts w:ascii="Times New Roman" w:hAnsi="Times New Roman"/>
                <w:sz w:val="24"/>
                <w:szCs w:val="24"/>
              </w:rPr>
              <w:t>n t</w:t>
            </w:r>
            <w:r w:rsidRPr="00F84D67">
              <w:rPr>
                <w:rFonts w:ascii="Times New Roman" w:hAnsi="Times New Roman"/>
                <w:sz w:val="24"/>
                <w:szCs w:val="24"/>
              </w:rPr>
              <w:t>eknik,</w:t>
            </w: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2.2. Planin </w:t>
            </w:r>
            <w:r w:rsidR="0071767F">
              <w:rPr>
                <w:rFonts w:ascii="Times New Roman" w:hAnsi="Times New Roman"/>
                <w:sz w:val="24"/>
                <w:szCs w:val="24"/>
              </w:rPr>
              <w:t>e</w:t>
            </w:r>
            <w:r w:rsidRPr="00F84D67">
              <w:rPr>
                <w:rFonts w:ascii="Times New Roman" w:hAnsi="Times New Roman"/>
                <w:sz w:val="24"/>
                <w:szCs w:val="24"/>
              </w:rPr>
              <w:t xml:space="preserve"> situacionit për ndërtimin e kyçjes në përpjesë 1:500, plani duhet të jetë i punuar në sistemin koordinativ KosovarRef01.</w:t>
            </w:r>
          </w:p>
          <w:p w:rsidR="0071767F" w:rsidRPr="00F84D67" w:rsidRDefault="0071767F"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 2.3.  Profili gjatësor i rrugës Nacionale apo Rajonale në përpjesë 1:1000/100.</w:t>
            </w: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lastRenderedPageBreak/>
              <w:t>2.4. Profili tërthor i rrugës Nacionale apo Rajonale në vendin e  kyçjes, në përpjesë 1:100.</w:t>
            </w: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 2.5. Detajet e skicuara, objektet për largimin  e ujërave, lidhjen e trupit të rrugës si dhe detajet tjera  në përpjesë 1:50.</w:t>
            </w:r>
          </w:p>
          <w:p w:rsidR="00122EB2" w:rsidRPr="00F84D67" w:rsidRDefault="00122EB2" w:rsidP="00B961F9">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   </w:t>
            </w: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2.6. Dimensionimin e konstruksionit të rrugës kyçëse dhe shiritave plotësues për hyrje dhe dalje në rrugën Nacionale  apo Rajonale.</w:t>
            </w: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2.7 Projektin e sinjalizimit  horizontal dhe vertikal të kyçjes.</w:t>
            </w:r>
          </w:p>
          <w:p w:rsidR="00122EB2" w:rsidRPr="00F84D67" w:rsidRDefault="00122EB2" w:rsidP="00B961F9">
            <w:pPr>
              <w:tabs>
                <w:tab w:val="left" w:pos="4410"/>
              </w:tabs>
              <w:spacing w:after="0" w:line="240" w:lineRule="auto"/>
              <w:ind w:left="360"/>
              <w:jc w:val="both"/>
              <w:rPr>
                <w:rFonts w:ascii="Times New Roman" w:hAnsi="Times New Roman"/>
                <w:sz w:val="24"/>
                <w:szCs w:val="24"/>
              </w:rPr>
            </w:pPr>
          </w:p>
          <w:p w:rsidR="00122EB2" w:rsidRPr="00F84D67" w:rsidRDefault="00122EB2" w:rsidP="00B961F9">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2.8 Llogaritjen e sipërfaqes të shfytëzimit të brezit rrugor në metra katror m2.</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3. Projekti duhet të dorëzohet në kopje fizike dhe elektronike - CD në arkivin e MI-së për Zyrtarin Përgjegjës.</w:t>
            </w:r>
          </w:p>
          <w:p w:rsidR="00B961F9" w:rsidRDefault="00B961F9" w:rsidP="00122EB2">
            <w:pPr>
              <w:tabs>
                <w:tab w:val="left" w:pos="4410"/>
              </w:tabs>
              <w:spacing w:after="0" w:line="240" w:lineRule="auto"/>
              <w:jc w:val="center"/>
              <w:rPr>
                <w:rFonts w:ascii="Times New Roman" w:hAnsi="Times New Roman"/>
                <w:b/>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7</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Nenit 11 të Udhëzimit bazik i shtohet një paragraf i ri:</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Në rast kur Sekretari i Përgjithshëm nxjerr vendim me të cilin jepet pëlqimi për </w:t>
            </w:r>
            <w:r w:rsidRPr="00F84D67">
              <w:rPr>
                <w:rFonts w:ascii="Times New Roman" w:hAnsi="Times New Roman"/>
                <w:sz w:val="24"/>
                <w:szCs w:val="24"/>
              </w:rPr>
              <w:lastRenderedPageBreak/>
              <w:t>ndërtimin e kyçjes, parashtruesi i kërkesës para se ta marrë vendimin, së pari duhet lidh</w:t>
            </w:r>
            <w:r w:rsidR="00004189">
              <w:rPr>
                <w:rFonts w:ascii="Times New Roman" w:hAnsi="Times New Roman"/>
                <w:sz w:val="24"/>
                <w:szCs w:val="24"/>
              </w:rPr>
              <w:t>ë</w:t>
            </w:r>
            <w:r w:rsidRPr="00F84D67">
              <w:rPr>
                <w:rFonts w:ascii="Times New Roman" w:hAnsi="Times New Roman"/>
                <w:sz w:val="24"/>
                <w:szCs w:val="24"/>
              </w:rPr>
              <w:t xml:space="preserve"> kontratën me MI-në dhe të bëjë pagesën e obligimeve për vitin e parë për shfrytëzimin e tokës së brezit rrugor sipas tarifave të përcaktuara nga Ministria e Infrastrukturës.</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8</w:t>
            </w: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Afati për paraqitjen e ankesës</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Neni 12 </w:t>
            </w:r>
            <w:r w:rsidR="00004189">
              <w:rPr>
                <w:rFonts w:ascii="Times New Roman" w:hAnsi="Times New Roman"/>
                <w:sz w:val="24"/>
                <w:szCs w:val="24"/>
              </w:rPr>
              <w:t>i</w:t>
            </w:r>
            <w:r w:rsidRPr="00F84D67">
              <w:rPr>
                <w:rFonts w:ascii="Times New Roman" w:hAnsi="Times New Roman"/>
                <w:sz w:val="24"/>
                <w:szCs w:val="24"/>
              </w:rPr>
              <w:t xml:space="preserve"> </w:t>
            </w:r>
            <w:r w:rsidR="00004189">
              <w:rPr>
                <w:rFonts w:ascii="Times New Roman" w:hAnsi="Times New Roman"/>
                <w:sz w:val="24"/>
                <w:szCs w:val="24"/>
              </w:rPr>
              <w:t>u</w:t>
            </w:r>
            <w:r w:rsidRPr="00F84D67">
              <w:rPr>
                <w:rFonts w:ascii="Times New Roman" w:hAnsi="Times New Roman"/>
                <w:sz w:val="24"/>
                <w:szCs w:val="24"/>
              </w:rPr>
              <w:t>dhëzimit bazik riformulohet si në vijim: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B961F9" w:rsidP="00122EB2">
            <w:pPr>
              <w:tabs>
                <w:tab w:val="left" w:pos="4410"/>
              </w:tabs>
              <w:spacing w:after="0" w:line="240" w:lineRule="auto"/>
              <w:jc w:val="both"/>
              <w:rPr>
                <w:rFonts w:ascii="Times New Roman" w:hAnsi="Times New Roman"/>
                <w:sz w:val="24"/>
                <w:szCs w:val="24"/>
              </w:rPr>
            </w:pPr>
            <w:r>
              <w:rPr>
                <w:rFonts w:ascii="Times New Roman" w:hAnsi="Times New Roman"/>
                <w:sz w:val="24"/>
                <w:szCs w:val="24"/>
              </w:rPr>
              <w:t>1.</w:t>
            </w:r>
            <w:r w:rsidR="00122EB2" w:rsidRPr="00F84D67">
              <w:rPr>
                <w:rFonts w:ascii="Times New Roman" w:hAnsi="Times New Roman"/>
                <w:sz w:val="24"/>
                <w:szCs w:val="24"/>
              </w:rPr>
              <w:t xml:space="preserve">Kundër vendimit për refuzimin ndërtimit të kyçjes, pala mund të parashtroj ankesë në arkivin e Ministrisë në afat prej tridhjet (30) ditësh nga dita e pranimit të vendimit. </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B961F9" w:rsidP="00122EB2">
            <w:pPr>
              <w:tabs>
                <w:tab w:val="left" w:pos="4410"/>
              </w:tabs>
              <w:spacing w:after="0" w:line="240" w:lineRule="auto"/>
              <w:jc w:val="both"/>
              <w:rPr>
                <w:rFonts w:ascii="Times New Roman" w:hAnsi="Times New Roman"/>
                <w:sz w:val="24"/>
                <w:szCs w:val="24"/>
              </w:rPr>
            </w:pPr>
            <w:r>
              <w:rPr>
                <w:rFonts w:ascii="Times New Roman" w:hAnsi="Times New Roman"/>
                <w:sz w:val="24"/>
                <w:szCs w:val="24"/>
              </w:rPr>
              <w:t>2</w:t>
            </w:r>
            <w:r w:rsidR="00122EB2" w:rsidRPr="00F84D67">
              <w:rPr>
                <w:rFonts w:ascii="Times New Roman" w:hAnsi="Times New Roman"/>
                <w:sz w:val="24"/>
                <w:szCs w:val="24"/>
              </w:rPr>
              <w:t>.Ankesa shqyrtohet nga komisioni i emëruar nga Ministri.</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B961F9" w:rsidP="00122EB2">
            <w:pPr>
              <w:tabs>
                <w:tab w:val="left" w:pos="4410"/>
              </w:tabs>
              <w:spacing w:after="0" w:line="240" w:lineRule="auto"/>
              <w:jc w:val="both"/>
              <w:rPr>
                <w:rFonts w:ascii="Times New Roman" w:hAnsi="Times New Roman"/>
                <w:sz w:val="24"/>
                <w:szCs w:val="24"/>
              </w:rPr>
            </w:pPr>
            <w:r>
              <w:rPr>
                <w:rFonts w:ascii="Times New Roman" w:hAnsi="Times New Roman"/>
                <w:sz w:val="24"/>
                <w:szCs w:val="24"/>
              </w:rPr>
              <w:t>3</w:t>
            </w:r>
            <w:r w:rsidR="00122EB2" w:rsidRPr="00F84D67">
              <w:rPr>
                <w:rFonts w:ascii="Times New Roman" w:hAnsi="Times New Roman"/>
                <w:sz w:val="24"/>
                <w:szCs w:val="24"/>
              </w:rPr>
              <w:t>.Kundër vendimit refuzues të komisionit të ankesave pala mund të fillojë kontestin në Gjykatën kompetente në afat prej  tridhjetë (30) ditësh nga dita e pranimit të vendimit.</w:t>
            </w: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ab/>
            </w:r>
            <w:r w:rsidRPr="00F84D67">
              <w:rPr>
                <w:rFonts w:ascii="Times New Roman" w:hAnsi="Times New Roman"/>
                <w:sz w:val="24"/>
                <w:szCs w:val="24"/>
              </w:rPr>
              <w:tab/>
            </w: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9</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Paragrafi 7 i nenit 13 të Udhëzimit bazik  ndryshohet si në vijim:</w:t>
            </w: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lastRenderedPageBreak/>
              <w:t>Nëse poseduesi i pëlçimit nuk përfundon ndërtimin e kyçjes në afatin prej 12 (dymbëdhjetë) muajsh nga dita e marrjes së pëlçimit, konsiderohet se ka hequr dorë nga kyçja dhe pëlçimi shfuqizohet me automatizëm.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B961F9">
            <w:pPr>
              <w:tabs>
                <w:tab w:val="left" w:pos="4410"/>
              </w:tabs>
              <w:spacing w:after="0" w:line="240" w:lineRule="auto"/>
              <w:jc w:val="center"/>
              <w:rPr>
                <w:rFonts w:ascii="Times New Roman" w:hAnsi="Times New Roman"/>
                <w:sz w:val="24"/>
                <w:szCs w:val="24"/>
              </w:rPr>
            </w:pPr>
            <w:r w:rsidRPr="00F84D67">
              <w:rPr>
                <w:rFonts w:ascii="Times New Roman" w:hAnsi="Times New Roman"/>
                <w:b/>
                <w:sz w:val="24"/>
                <w:szCs w:val="24"/>
              </w:rPr>
              <w:t>Neni 10</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Nenit 19 i Udhëzimit bazik, riformulohet si në vijim: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1.  Personi juridik apo fizik i cili kërkon pëlqim për vendosjen e instalimeve në rrugë Nacionale  apo Rajonale kërkesën e parashtron në arkivin e Ministrisë.</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2. Kërkesës i bashkangjiten dokumentat si vijon:</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Default="00122EB2" w:rsidP="00D5166D">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2.1.  Formularin për aplikim </w:t>
            </w:r>
            <w:r w:rsidR="00004189">
              <w:rPr>
                <w:rFonts w:ascii="Times New Roman" w:hAnsi="Times New Roman"/>
                <w:sz w:val="24"/>
                <w:szCs w:val="24"/>
              </w:rPr>
              <w:t>sipas</w:t>
            </w:r>
            <w:r w:rsidRPr="00F84D67">
              <w:rPr>
                <w:rFonts w:ascii="Times New Roman" w:hAnsi="Times New Roman"/>
                <w:sz w:val="24"/>
                <w:szCs w:val="24"/>
              </w:rPr>
              <w:t xml:space="preserve"> shtojcë</w:t>
            </w:r>
            <w:r w:rsidR="00004189">
              <w:rPr>
                <w:rFonts w:ascii="Times New Roman" w:hAnsi="Times New Roman"/>
                <w:sz w:val="24"/>
                <w:szCs w:val="24"/>
              </w:rPr>
              <w:t>s</w:t>
            </w:r>
            <w:r w:rsidRPr="00F84D67">
              <w:rPr>
                <w:rFonts w:ascii="Times New Roman" w:hAnsi="Times New Roman"/>
                <w:sz w:val="24"/>
                <w:szCs w:val="24"/>
              </w:rPr>
              <w:t xml:space="preserve"> nr.2  të </w:t>
            </w:r>
            <w:r w:rsidR="00004189">
              <w:rPr>
                <w:rFonts w:ascii="Times New Roman" w:hAnsi="Times New Roman"/>
                <w:sz w:val="24"/>
                <w:szCs w:val="24"/>
              </w:rPr>
              <w:t>u</w:t>
            </w:r>
            <w:r w:rsidRPr="00F84D67">
              <w:rPr>
                <w:rFonts w:ascii="Times New Roman" w:hAnsi="Times New Roman"/>
                <w:sz w:val="24"/>
                <w:szCs w:val="24"/>
              </w:rPr>
              <w:t>dhëzimit bazik;</w:t>
            </w:r>
          </w:p>
          <w:p w:rsidR="00004189" w:rsidRPr="00F84D67" w:rsidRDefault="00004189" w:rsidP="00D5166D">
            <w:pPr>
              <w:tabs>
                <w:tab w:val="left" w:pos="4410"/>
              </w:tabs>
              <w:spacing w:after="0" w:line="240" w:lineRule="auto"/>
              <w:ind w:left="360"/>
              <w:jc w:val="both"/>
              <w:rPr>
                <w:rFonts w:ascii="Times New Roman" w:hAnsi="Times New Roman"/>
                <w:sz w:val="24"/>
                <w:szCs w:val="24"/>
              </w:rPr>
            </w:pPr>
          </w:p>
          <w:p w:rsidR="00122EB2" w:rsidRPr="00F84D67" w:rsidRDefault="00122EB2" w:rsidP="00D5166D">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2.2. Dëshmia mbi pagesën në vlerë njëqind  (100) €;</w:t>
            </w:r>
          </w:p>
          <w:p w:rsidR="00122EB2" w:rsidRPr="00F84D67" w:rsidRDefault="00122EB2" w:rsidP="00D5166D">
            <w:pPr>
              <w:tabs>
                <w:tab w:val="left" w:pos="4410"/>
              </w:tabs>
              <w:spacing w:after="0" w:line="240" w:lineRule="auto"/>
              <w:ind w:left="360"/>
              <w:jc w:val="both"/>
              <w:rPr>
                <w:rFonts w:ascii="Times New Roman" w:hAnsi="Times New Roman"/>
                <w:sz w:val="24"/>
                <w:szCs w:val="24"/>
              </w:rPr>
            </w:pPr>
          </w:p>
          <w:p w:rsidR="00122EB2" w:rsidRPr="00F84D67" w:rsidRDefault="00122EB2" w:rsidP="00D5166D">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2.3 Përshkrimi</w:t>
            </w:r>
            <w:r w:rsidR="00004189">
              <w:rPr>
                <w:rFonts w:ascii="Times New Roman" w:hAnsi="Times New Roman"/>
                <w:sz w:val="24"/>
                <w:szCs w:val="24"/>
              </w:rPr>
              <w:t>n</w:t>
            </w:r>
            <w:r w:rsidRPr="00F84D67">
              <w:rPr>
                <w:rFonts w:ascii="Times New Roman" w:hAnsi="Times New Roman"/>
                <w:sz w:val="24"/>
                <w:szCs w:val="24"/>
              </w:rPr>
              <w:t xml:space="preserve"> </w:t>
            </w:r>
            <w:r w:rsidR="00004189">
              <w:rPr>
                <w:rFonts w:ascii="Times New Roman" w:hAnsi="Times New Roman"/>
                <w:sz w:val="24"/>
                <w:szCs w:val="24"/>
              </w:rPr>
              <w:t>t</w:t>
            </w:r>
            <w:r w:rsidRPr="00F84D67">
              <w:rPr>
                <w:rFonts w:ascii="Times New Roman" w:hAnsi="Times New Roman"/>
                <w:sz w:val="24"/>
                <w:szCs w:val="24"/>
              </w:rPr>
              <w:t>eknik;</w:t>
            </w:r>
          </w:p>
          <w:p w:rsidR="00122EB2" w:rsidRPr="00F84D67" w:rsidRDefault="00122EB2" w:rsidP="00D5166D">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 </w:t>
            </w:r>
          </w:p>
          <w:p w:rsidR="00122EB2" w:rsidRPr="00F84D67" w:rsidRDefault="00122EB2" w:rsidP="00D5166D">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2.4. Projektin për shtrirjen e instalimeve (të hartuar nga një kompani e regjistruar ose liçensuar për </w:t>
            </w:r>
            <w:r w:rsidRPr="00F84D67">
              <w:rPr>
                <w:rFonts w:ascii="Times New Roman" w:hAnsi="Times New Roman"/>
                <w:sz w:val="24"/>
                <w:szCs w:val="24"/>
              </w:rPr>
              <w:lastRenderedPageBreak/>
              <w:t>hartim të projekteve), i cili së paku duhet të përmbaj;</w:t>
            </w:r>
          </w:p>
          <w:p w:rsidR="00122EB2" w:rsidRPr="00F84D67" w:rsidRDefault="00122EB2" w:rsidP="00D5166D">
            <w:pPr>
              <w:tabs>
                <w:tab w:val="left" w:pos="4410"/>
              </w:tabs>
              <w:spacing w:after="0" w:line="240" w:lineRule="auto"/>
              <w:ind w:left="360"/>
              <w:jc w:val="both"/>
              <w:rPr>
                <w:rFonts w:ascii="Times New Roman" w:hAnsi="Times New Roman"/>
                <w:sz w:val="24"/>
                <w:szCs w:val="24"/>
              </w:rPr>
            </w:pPr>
          </w:p>
          <w:p w:rsidR="00122EB2" w:rsidRPr="00F84D67" w:rsidRDefault="00122EB2" w:rsidP="00D5166D">
            <w:pPr>
              <w:tabs>
                <w:tab w:val="left" w:pos="4410"/>
              </w:tabs>
              <w:spacing w:after="0" w:line="240" w:lineRule="auto"/>
              <w:ind w:left="720"/>
              <w:jc w:val="both"/>
              <w:rPr>
                <w:rFonts w:ascii="Times New Roman" w:hAnsi="Times New Roman"/>
                <w:sz w:val="24"/>
                <w:szCs w:val="24"/>
              </w:rPr>
            </w:pPr>
            <w:r w:rsidRPr="00F84D67">
              <w:rPr>
                <w:rFonts w:ascii="Times New Roman" w:hAnsi="Times New Roman"/>
                <w:sz w:val="24"/>
                <w:szCs w:val="24"/>
              </w:rPr>
              <w:t>2.4.1 Planin e situacionit për shtrirjen e instalimeve në përpjesë 1:500, plani duhet të jetë i punuar në sistemin koordinativ KosovarRef01 në mënyrë fizike dhe elektronike – CD;</w:t>
            </w:r>
          </w:p>
          <w:p w:rsidR="00122EB2" w:rsidRPr="00F84D67" w:rsidRDefault="00122EB2" w:rsidP="00D5166D">
            <w:pPr>
              <w:tabs>
                <w:tab w:val="left" w:pos="4410"/>
              </w:tabs>
              <w:spacing w:after="0" w:line="240" w:lineRule="auto"/>
              <w:ind w:left="720"/>
              <w:jc w:val="both"/>
              <w:rPr>
                <w:rFonts w:ascii="Times New Roman" w:hAnsi="Times New Roman"/>
                <w:sz w:val="24"/>
                <w:szCs w:val="24"/>
              </w:rPr>
            </w:pPr>
          </w:p>
          <w:p w:rsidR="00122EB2" w:rsidRPr="00F84D67" w:rsidRDefault="00122EB2" w:rsidP="00D5166D">
            <w:pPr>
              <w:tabs>
                <w:tab w:val="left" w:pos="4410"/>
              </w:tabs>
              <w:spacing w:after="0" w:line="240" w:lineRule="auto"/>
              <w:ind w:left="720"/>
              <w:jc w:val="both"/>
              <w:rPr>
                <w:rFonts w:ascii="Times New Roman" w:hAnsi="Times New Roman"/>
                <w:sz w:val="24"/>
                <w:szCs w:val="24"/>
              </w:rPr>
            </w:pPr>
          </w:p>
          <w:p w:rsidR="00122EB2" w:rsidRPr="00F84D67" w:rsidRDefault="00122EB2" w:rsidP="00D5166D">
            <w:pPr>
              <w:tabs>
                <w:tab w:val="left" w:pos="4410"/>
              </w:tabs>
              <w:spacing w:after="0" w:line="240" w:lineRule="auto"/>
              <w:ind w:left="720"/>
              <w:jc w:val="both"/>
              <w:rPr>
                <w:rFonts w:ascii="Times New Roman" w:hAnsi="Times New Roman"/>
                <w:sz w:val="24"/>
                <w:szCs w:val="24"/>
              </w:rPr>
            </w:pPr>
            <w:r w:rsidRPr="00F84D67">
              <w:rPr>
                <w:rFonts w:ascii="Times New Roman" w:hAnsi="Times New Roman"/>
                <w:sz w:val="24"/>
                <w:szCs w:val="24"/>
              </w:rPr>
              <w:t>2.4.2 Profili tërthor karakteristik i rrugës dhe kanalit të shtrirjes së instalimit , në përpjesë 1:100;</w:t>
            </w:r>
          </w:p>
          <w:p w:rsidR="00122EB2" w:rsidRPr="00F84D67" w:rsidRDefault="00122EB2" w:rsidP="00D5166D">
            <w:pPr>
              <w:tabs>
                <w:tab w:val="left" w:pos="4410"/>
              </w:tabs>
              <w:spacing w:after="0" w:line="240" w:lineRule="auto"/>
              <w:ind w:left="720"/>
              <w:jc w:val="both"/>
              <w:rPr>
                <w:rFonts w:ascii="Times New Roman" w:hAnsi="Times New Roman"/>
                <w:sz w:val="24"/>
                <w:szCs w:val="24"/>
              </w:rPr>
            </w:pPr>
            <w:r w:rsidRPr="00F84D67">
              <w:rPr>
                <w:rFonts w:ascii="Times New Roman" w:hAnsi="Times New Roman"/>
                <w:sz w:val="24"/>
                <w:szCs w:val="24"/>
              </w:rPr>
              <w:t xml:space="preserve"> </w:t>
            </w:r>
          </w:p>
          <w:p w:rsidR="00122EB2" w:rsidRPr="00F84D67" w:rsidRDefault="00122EB2" w:rsidP="00D5166D">
            <w:pPr>
              <w:tabs>
                <w:tab w:val="left" w:pos="4410"/>
              </w:tabs>
              <w:spacing w:after="0" w:line="240" w:lineRule="auto"/>
              <w:ind w:left="720"/>
              <w:jc w:val="both"/>
              <w:rPr>
                <w:rFonts w:ascii="Times New Roman" w:hAnsi="Times New Roman"/>
                <w:sz w:val="24"/>
                <w:szCs w:val="24"/>
              </w:rPr>
            </w:pPr>
          </w:p>
          <w:p w:rsidR="00122EB2" w:rsidRPr="00F84D67" w:rsidRDefault="00122EB2" w:rsidP="00D5166D">
            <w:pPr>
              <w:tabs>
                <w:tab w:val="left" w:pos="4410"/>
              </w:tabs>
              <w:spacing w:after="0" w:line="240" w:lineRule="auto"/>
              <w:ind w:left="720"/>
              <w:jc w:val="both"/>
              <w:rPr>
                <w:rFonts w:ascii="Times New Roman" w:hAnsi="Times New Roman"/>
                <w:sz w:val="24"/>
                <w:szCs w:val="24"/>
              </w:rPr>
            </w:pPr>
            <w:r w:rsidRPr="00F84D67">
              <w:rPr>
                <w:rFonts w:ascii="Times New Roman" w:hAnsi="Times New Roman"/>
                <w:sz w:val="24"/>
                <w:szCs w:val="24"/>
              </w:rPr>
              <w:t>2.4.3 Detajet e skicuara, pusetat, profili i gypit si dhe detajet tjera  në përpjesë 1:50;</w:t>
            </w:r>
          </w:p>
          <w:p w:rsidR="00122EB2" w:rsidRPr="00F84D67" w:rsidRDefault="00122EB2" w:rsidP="00D5166D">
            <w:pPr>
              <w:tabs>
                <w:tab w:val="left" w:pos="4410"/>
              </w:tabs>
              <w:spacing w:after="0" w:line="240" w:lineRule="auto"/>
              <w:ind w:left="720"/>
              <w:jc w:val="both"/>
              <w:rPr>
                <w:rFonts w:ascii="Times New Roman" w:hAnsi="Times New Roman"/>
                <w:sz w:val="24"/>
                <w:szCs w:val="24"/>
              </w:rPr>
            </w:pPr>
            <w:r w:rsidRPr="00F84D67">
              <w:rPr>
                <w:rFonts w:ascii="Times New Roman" w:hAnsi="Times New Roman"/>
                <w:sz w:val="24"/>
                <w:szCs w:val="24"/>
              </w:rPr>
              <w:t xml:space="preserve">       </w:t>
            </w:r>
          </w:p>
          <w:p w:rsidR="00122EB2" w:rsidRPr="00F84D67" w:rsidRDefault="00122EB2" w:rsidP="00D5166D">
            <w:pPr>
              <w:tabs>
                <w:tab w:val="left" w:pos="4410"/>
              </w:tabs>
              <w:spacing w:after="0" w:line="240" w:lineRule="auto"/>
              <w:ind w:left="720"/>
              <w:jc w:val="both"/>
              <w:rPr>
                <w:rFonts w:ascii="Times New Roman" w:hAnsi="Times New Roman"/>
                <w:sz w:val="24"/>
                <w:szCs w:val="24"/>
              </w:rPr>
            </w:pPr>
            <w:r w:rsidRPr="00F84D67">
              <w:rPr>
                <w:rFonts w:ascii="Times New Roman" w:hAnsi="Times New Roman"/>
                <w:sz w:val="24"/>
                <w:szCs w:val="24"/>
              </w:rPr>
              <w:t>2.4.4 Planin për menaxhimin e trafikut për rastet e veçanta nëse parashikohet ndërprerja e rrjedhës së trafikut;</w:t>
            </w:r>
          </w:p>
          <w:p w:rsidR="00122EB2" w:rsidRPr="00F84D67" w:rsidRDefault="00122EB2" w:rsidP="00D5166D">
            <w:pPr>
              <w:tabs>
                <w:tab w:val="left" w:pos="4410"/>
              </w:tabs>
              <w:spacing w:after="0" w:line="240" w:lineRule="auto"/>
              <w:ind w:left="720"/>
              <w:jc w:val="both"/>
              <w:rPr>
                <w:rFonts w:ascii="Times New Roman" w:hAnsi="Times New Roman"/>
                <w:sz w:val="24"/>
                <w:szCs w:val="24"/>
              </w:rPr>
            </w:pPr>
          </w:p>
          <w:p w:rsidR="00122EB2" w:rsidRPr="00F84D67" w:rsidRDefault="00D5166D" w:rsidP="00D5166D">
            <w:pPr>
              <w:tabs>
                <w:tab w:val="left" w:pos="4410"/>
              </w:tabs>
              <w:spacing w:after="0" w:line="240" w:lineRule="auto"/>
              <w:ind w:left="720"/>
              <w:jc w:val="both"/>
              <w:rPr>
                <w:rFonts w:ascii="Times New Roman" w:hAnsi="Times New Roman"/>
                <w:sz w:val="24"/>
                <w:szCs w:val="24"/>
              </w:rPr>
            </w:pPr>
            <w:r>
              <w:rPr>
                <w:rFonts w:ascii="Times New Roman" w:hAnsi="Times New Roman"/>
                <w:sz w:val="24"/>
                <w:szCs w:val="24"/>
              </w:rPr>
              <w:t>2</w:t>
            </w:r>
            <w:r w:rsidR="00122EB2" w:rsidRPr="00F84D67">
              <w:rPr>
                <w:rFonts w:ascii="Times New Roman" w:hAnsi="Times New Roman"/>
                <w:sz w:val="24"/>
                <w:szCs w:val="24"/>
              </w:rPr>
              <w:t>.4.5 Planin dinamik të realizimit të punimeve;</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D5166D">
            <w:pPr>
              <w:tabs>
                <w:tab w:val="left" w:pos="4410"/>
              </w:tabs>
              <w:spacing w:after="0" w:line="240" w:lineRule="auto"/>
              <w:ind w:left="360"/>
              <w:jc w:val="both"/>
              <w:rPr>
                <w:rFonts w:ascii="Times New Roman" w:hAnsi="Times New Roman"/>
                <w:sz w:val="24"/>
                <w:szCs w:val="24"/>
              </w:rPr>
            </w:pPr>
            <w:r w:rsidRPr="00F84D67">
              <w:rPr>
                <w:rFonts w:ascii="Times New Roman" w:hAnsi="Times New Roman"/>
                <w:sz w:val="24"/>
                <w:szCs w:val="24"/>
              </w:rPr>
              <w:t>2.5. Fotokopjen e letërnjoftimit të parashtruesit të kërkesës për marrjen pëlqimit për ndërtimin e kyçjes.</w:t>
            </w:r>
          </w:p>
          <w:p w:rsidR="00122EB2" w:rsidRPr="00F84D67" w:rsidRDefault="00122EB2" w:rsidP="00122EB2">
            <w:pPr>
              <w:tabs>
                <w:tab w:val="left" w:pos="4410"/>
              </w:tabs>
              <w:spacing w:after="0" w:line="240" w:lineRule="auto"/>
              <w:jc w:val="both"/>
              <w:rPr>
                <w:rFonts w:ascii="Times New Roman" w:hAnsi="Times New Roman"/>
                <w:sz w:val="24"/>
                <w:szCs w:val="24"/>
              </w:rPr>
            </w:pPr>
          </w:p>
          <w:p w:rsidR="00004189" w:rsidRDefault="00004189" w:rsidP="00122EB2">
            <w:pPr>
              <w:tabs>
                <w:tab w:val="left" w:pos="4410"/>
              </w:tabs>
              <w:spacing w:after="0" w:line="240" w:lineRule="auto"/>
              <w:jc w:val="center"/>
              <w:rPr>
                <w:rFonts w:ascii="Times New Roman" w:hAnsi="Times New Roman"/>
                <w:b/>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lastRenderedPageBreak/>
              <w:t>Neni 11</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Mbas </w:t>
            </w:r>
            <w:r w:rsidR="00004189">
              <w:rPr>
                <w:rFonts w:ascii="Times New Roman" w:hAnsi="Times New Roman"/>
                <w:sz w:val="24"/>
                <w:szCs w:val="24"/>
              </w:rPr>
              <w:t>n</w:t>
            </w:r>
            <w:r w:rsidRPr="00F84D67">
              <w:rPr>
                <w:rFonts w:ascii="Times New Roman" w:hAnsi="Times New Roman"/>
                <w:sz w:val="24"/>
                <w:szCs w:val="24"/>
              </w:rPr>
              <w:t xml:space="preserve">enit 20 të </w:t>
            </w:r>
            <w:r w:rsidR="00004189">
              <w:rPr>
                <w:rFonts w:ascii="Times New Roman" w:hAnsi="Times New Roman"/>
                <w:sz w:val="24"/>
                <w:szCs w:val="24"/>
              </w:rPr>
              <w:t>u</w:t>
            </w:r>
            <w:r w:rsidRPr="00F84D67">
              <w:rPr>
                <w:rFonts w:ascii="Times New Roman" w:hAnsi="Times New Roman"/>
                <w:sz w:val="24"/>
                <w:szCs w:val="24"/>
              </w:rPr>
              <w:t>dhëzimit bazik shtohen tri Nene:</w:t>
            </w:r>
          </w:p>
          <w:p w:rsidR="00122EB2" w:rsidRPr="00F84D67" w:rsidRDefault="00122EB2" w:rsidP="00122EB2">
            <w:pPr>
              <w:tabs>
                <w:tab w:val="left" w:pos="4410"/>
              </w:tabs>
              <w:spacing w:after="0" w:line="240" w:lineRule="auto"/>
              <w:jc w:val="both"/>
              <w:rPr>
                <w:rFonts w:ascii="Times New Roman" w:hAnsi="Times New Roman"/>
                <w:sz w:val="24"/>
                <w:szCs w:val="24"/>
              </w:rPr>
            </w:pPr>
          </w:p>
          <w:p w:rsidR="00D5166D" w:rsidRDefault="00D5166D" w:rsidP="00D5166D">
            <w:pPr>
              <w:tabs>
                <w:tab w:val="left" w:pos="4410"/>
              </w:tabs>
              <w:spacing w:after="0" w:line="240" w:lineRule="auto"/>
              <w:jc w:val="center"/>
              <w:rPr>
                <w:rFonts w:ascii="Times New Roman" w:hAnsi="Times New Roman"/>
                <w:b/>
                <w:sz w:val="24"/>
                <w:szCs w:val="24"/>
              </w:rPr>
            </w:pPr>
          </w:p>
          <w:p w:rsidR="00122EB2" w:rsidRPr="00F84D67" w:rsidRDefault="00122EB2" w:rsidP="00D5166D">
            <w:pPr>
              <w:tabs>
                <w:tab w:val="left" w:pos="4410"/>
              </w:tabs>
              <w:spacing w:after="0" w:line="240" w:lineRule="auto"/>
              <w:jc w:val="center"/>
              <w:rPr>
                <w:rFonts w:ascii="Times New Roman" w:hAnsi="Times New Roman"/>
                <w:sz w:val="24"/>
                <w:szCs w:val="24"/>
              </w:rPr>
            </w:pPr>
            <w:r w:rsidRPr="00D5166D">
              <w:rPr>
                <w:rFonts w:ascii="Times New Roman" w:hAnsi="Times New Roman"/>
                <w:b/>
                <w:sz w:val="24"/>
                <w:szCs w:val="24"/>
              </w:rPr>
              <w:t>Shqyrtimi i kërkesës (20A</w:t>
            </w:r>
            <w:r w:rsidRPr="00F84D67">
              <w:rPr>
                <w:rFonts w:ascii="Times New Roman" w:hAnsi="Times New Roman"/>
                <w:sz w:val="24"/>
                <w:szCs w:val="24"/>
              </w:rPr>
              <w:t>)</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1.Shqyrtimi i këkresës bëhet nga Komisioni i emëruar nga Sekretari i Përgjithshëm, pas marrjes së pëlqimit nga Ministri.</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2.Ministri në çdo kohë mund të kërkoj zëvendësimin e një apo të gjithë anëtarëve të komisionit pa dhënë ndonjë arsyetim.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3.Me rekomandim të </w:t>
            </w:r>
            <w:r w:rsidR="00004189">
              <w:rPr>
                <w:rFonts w:ascii="Times New Roman" w:hAnsi="Times New Roman"/>
                <w:sz w:val="24"/>
                <w:szCs w:val="24"/>
              </w:rPr>
              <w:t>k</w:t>
            </w:r>
            <w:r w:rsidRPr="00F84D67">
              <w:rPr>
                <w:rFonts w:ascii="Times New Roman" w:hAnsi="Times New Roman"/>
                <w:sz w:val="24"/>
                <w:szCs w:val="24"/>
              </w:rPr>
              <w:t>omisionit, Sekretari nxjerr vendim përmes të cilit lëshohet pëlqimi ose refuzohet kërkesa për vendosjen e instalimeve</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4.Në rast kur Sekretari i Përgjithshëm nxjerr vendim me të cilin jepet pëlqimi për vendosjen e instalimeve, parashtruesi i kërkesës para se ta marrë vendimin, së pari duhet lidh kontratën me MI-në dhe të bëjë pagesën e obligimeve për vitin e parë për shfrytëzimin e tokës së brezit rrugor sipas tarifave të përcaktuara nga Ministria e Infrastrukturës.</w:t>
            </w:r>
          </w:p>
          <w:p w:rsidR="00122EB2" w:rsidRPr="00D5166D" w:rsidRDefault="00122EB2" w:rsidP="00004189">
            <w:pPr>
              <w:tabs>
                <w:tab w:val="left" w:pos="4410"/>
              </w:tabs>
              <w:spacing w:after="0" w:line="240" w:lineRule="auto"/>
              <w:jc w:val="center"/>
              <w:rPr>
                <w:rFonts w:ascii="Times New Roman" w:hAnsi="Times New Roman"/>
                <w:b/>
                <w:sz w:val="24"/>
                <w:szCs w:val="24"/>
              </w:rPr>
            </w:pPr>
            <w:r w:rsidRPr="00D5166D">
              <w:rPr>
                <w:rFonts w:ascii="Times New Roman" w:hAnsi="Times New Roman"/>
                <w:b/>
                <w:sz w:val="24"/>
                <w:szCs w:val="24"/>
              </w:rPr>
              <w:lastRenderedPageBreak/>
              <w:t>Vendimi mbi aprovimin apo refuzimin e vendosjes së instalimeve (20B)</w:t>
            </w:r>
          </w:p>
          <w:p w:rsidR="00122EB2" w:rsidRDefault="00122EB2" w:rsidP="00122EB2">
            <w:pPr>
              <w:tabs>
                <w:tab w:val="left" w:pos="4410"/>
              </w:tabs>
              <w:spacing w:after="0" w:line="240" w:lineRule="auto"/>
              <w:jc w:val="both"/>
              <w:rPr>
                <w:rFonts w:ascii="Times New Roman" w:hAnsi="Times New Roman"/>
                <w:sz w:val="24"/>
                <w:szCs w:val="24"/>
              </w:rPr>
            </w:pPr>
          </w:p>
          <w:p w:rsidR="00D5166D" w:rsidRPr="00F84D67" w:rsidRDefault="00D5166D"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Komisioni për dhënien e pëlqimit për vendosjen e instalimeve shqyrton kërkesën dhe dokumentacionin e pranuar (i njëjti mund të kërkoj plotësimin e dokumentacionit nëse konstaton se nuk është i kompletuar brenda 8 ditëve të punës). Komisioni i rekomandon Sekreatrit të Përgjithëshëm në afat prej tridhjet (30) ditë për aprovim apo refuzim të kërkesës, i cili nxjerr vendim për lejimin apo mos lejimin e vendosjes së instalimeve. </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D5166D">
            <w:pPr>
              <w:tabs>
                <w:tab w:val="left" w:pos="4410"/>
              </w:tabs>
              <w:spacing w:after="0" w:line="240" w:lineRule="auto"/>
              <w:jc w:val="center"/>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Default="00122EB2" w:rsidP="00D5166D">
            <w:pPr>
              <w:tabs>
                <w:tab w:val="left" w:pos="4410"/>
              </w:tabs>
              <w:spacing w:after="0" w:line="240" w:lineRule="auto"/>
              <w:jc w:val="center"/>
              <w:rPr>
                <w:rFonts w:ascii="Times New Roman" w:hAnsi="Times New Roman"/>
                <w:b/>
                <w:sz w:val="24"/>
                <w:szCs w:val="24"/>
              </w:rPr>
            </w:pPr>
            <w:r w:rsidRPr="00D5166D">
              <w:rPr>
                <w:rFonts w:ascii="Times New Roman" w:hAnsi="Times New Roman"/>
                <w:b/>
                <w:sz w:val="24"/>
                <w:szCs w:val="24"/>
              </w:rPr>
              <w:t>Afati për paraqitjen e ankesës (20C)</w:t>
            </w:r>
          </w:p>
          <w:p w:rsidR="00D5166D" w:rsidRPr="00D5166D" w:rsidRDefault="00D5166D" w:rsidP="00D5166D">
            <w:pPr>
              <w:tabs>
                <w:tab w:val="left" w:pos="4410"/>
              </w:tabs>
              <w:spacing w:after="0" w:line="240" w:lineRule="auto"/>
              <w:jc w:val="center"/>
              <w:rPr>
                <w:rFonts w:ascii="Times New Roman" w:hAnsi="Times New Roman"/>
                <w:b/>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1. Kundër vendimit për refuzimin e vendosjes së instalimeve, pala mund të parashtroj ankesë në arkivin e Ministrisë në afat prej tridhjet (30) ditësh nga dita e pranimit të vendimit. </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2. Ankesa shqyrtohet nga komisioni i emëruar nga Ministri.</w:t>
            </w: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 xml:space="preserve">3. Kundër vendimit refuzues të komisionit të ankesave pala mund të fillojë kontestin në Gjykatën kompetente në afat prej  </w:t>
            </w:r>
            <w:r w:rsidRPr="00F84D67">
              <w:rPr>
                <w:rFonts w:ascii="Times New Roman" w:hAnsi="Times New Roman"/>
                <w:sz w:val="24"/>
                <w:szCs w:val="24"/>
              </w:rPr>
              <w:lastRenderedPageBreak/>
              <w:t>tridhjetë (30) ditësh nga dita e pranimit të vendimit.</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11</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Neni 21 i Udhëzimit bazik ndryshohet si në vijim:</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Mbikëqyrja e punimeve gjatë vendosjes së instalimeve bëhet nga Menaxheri për Mirëmbajtje Regjionale, varësisht prej rrugës në të cilën vendosen instalimet.</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Neni 12</w:t>
            </w:r>
          </w:p>
          <w:p w:rsidR="00122EB2" w:rsidRPr="00F84D67" w:rsidRDefault="00122EB2" w:rsidP="00122EB2">
            <w:pPr>
              <w:tabs>
                <w:tab w:val="left" w:pos="4410"/>
              </w:tabs>
              <w:spacing w:after="0" w:line="240" w:lineRule="auto"/>
              <w:jc w:val="center"/>
              <w:rPr>
                <w:rFonts w:ascii="Times New Roman" w:hAnsi="Times New Roman"/>
                <w:b/>
                <w:sz w:val="24"/>
                <w:szCs w:val="24"/>
              </w:rPr>
            </w:pPr>
            <w:r w:rsidRPr="00F84D67">
              <w:rPr>
                <w:rFonts w:ascii="Times New Roman" w:hAnsi="Times New Roman"/>
                <w:b/>
                <w:sz w:val="24"/>
                <w:szCs w:val="24"/>
              </w:rPr>
              <w:t>Vendosja e instalimeve në rrugën paralele të autoudhës (23A)</w:t>
            </w:r>
          </w:p>
          <w:p w:rsidR="00122EB2" w:rsidRPr="00F84D67" w:rsidRDefault="00122EB2" w:rsidP="00122EB2">
            <w:pPr>
              <w:tabs>
                <w:tab w:val="left" w:pos="4410"/>
              </w:tabs>
              <w:spacing w:after="0" w:line="240" w:lineRule="auto"/>
              <w:jc w:val="center"/>
              <w:rPr>
                <w:rFonts w:ascii="Times New Roman" w:hAnsi="Times New Roman"/>
                <w:b/>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Mbas nenit 23  të Udhëzimit bazik shtohet një nen i ri:</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1.Vendosja e instalimeve në rrugën paralele të autoudhës duhet të realizohet në distancë jo më të vogël se 1 metër duke u matur nga rrethoja e autoudhës dhe në thellësi jo më të vogël se 0.8 metra.</w:t>
            </w:r>
          </w:p>
          <w:p w:rsidR="00122EB2" w:rsidRPr="00F84D67" w:rsidRDefault="00122EB2" w:rsidP="00122EB2">
            <w:pPr>
              <w:tabs>
                <w:tab w:val="left" w:pos="4410"/>
              </w:tabs>
              <w:spacing w:after="0" w:line="240" w:lineRule="auto"/>
              <w:jc w:val="both"/>
              <w:rPr>
                <w:rFonts w:ascii="Times New Roman" w:hAnsi="Times New Roman"/>
                <w:sz w:val="24"/>
                <w:szCs w:val="24"/>
              </w:rPr>
            </w:pPr>
          </w:p>
          <w:p w:rsidR="00122EB2" w:rsidRPr="00F84D67" w:rsidRDefault="00122EB2" w:rsidP="00122EB2">
            <w:pPr>
              <w:tabs>
                <w:tab w:val="left" w:pos="4410"/>
              </w:tabs>
              <w:spacing w:after="0" w:line="240" w:lineRule="auto"/>
              <w:jc w:val="both"/>
              <w:rPr>
                <w:rFonts w:ascii="Times New Roman" w:hAnsi="Times New Roman"/>
                <w:sz w:val="24"/>
                <w:szCs w:val="24"/>
              </w:rPr>
            </w:pPr>
            <w:r w:rsidRPr="00F84D67">
              <w:rPr>
                <w:rFonts w:ascii="Times New Roman" w:hAnsi="Times New Roman"/>
                <w:sz w:val="24"/>
                <w:szCs w:val="24"/>
              </w:rPr>
              <w:t>2.Kushtet, kriteret dhe procedura për vendosjen e instalimeve në rrugën paralele të autoudhës janë të njëjta si në rastin e vendosjes së instalimeve në Rrugët Nacionale dhe Rajonale</w:t>
            </w:r>
          </w:p>
          <w:p w:rsidR="00C10C3B" w:rsidRDefault="00C10C3B" w:rsidP="00C10C3B">
            <w:pPr>
              <w:spacing w:after="0" w:line="240" w:lineRule="auto"/>
              <w:jc w:val="center"/>
              <w:rPr>
                <w:rFonts w:ascii="Times New Roman" w:hAnsi="Times New Roman"/>
                <w:b/>
                <w:sz w:val="24"/>
                <w:szCs w:val="24"/>
              </w:rPr>
            </w:pPr>
          </w:p>
          <w:p w:rsidR="00C10C3B" w:rsidRDefault="00C10C3B" w:rsidP="00C10C3B">
            <w:pPr>
              <w:spacing w:after="0" w:line="240" w:lineRule="auto"/>
              <w:jc w:val="center"/>
              <w:rPr>
                <w:rFonts w:ascii="Times New Roman" w:hAnsi="Times New Roman"/>
                <w:b/>
                <w:sz w:val="24"/>
                <w:szCs w:val="24"/>
              </w:rPr>
            </w:pPr>
          </w:p>
          <w:p w:rsidR="00C10C3B" w:rsidRPr="008438D5" w:rsidRDefault="00C10C3B" w:rsidP="00C10C3B">
            <w:pPr>
              <w:spacing w:after="0" w:line="240" w:lineRule="auto"/>
              <w:jc w:val="center"/>
              <w:rPr>
                <w:rFonts w:ascii="Times New Roman" w:eastAsia="Times New Roman" w:hAnsi="Times New Roman"/>
                <w:sz w:val="24"/>
                <w:szCs w:val="24"/>
              </w:rPr>
            </w:pPr>
            <w:r w:rsidRPr="008438D5">
              <w:rPr>
                <w:rFonts w:ascii="Times New Roman" w:hAnsi="Times New Roman"/>
                <w:b/>
                <w:sz w:val="24"/>
                <w:szCs w:val="24"/>
              </w:rPr>
              <w:t>Neni 1</w:t>
            </w:r>
            <w:r>
              <w:rPr>
                <w:rFonts w:ascii="Times New Roman" w:hAnsi="Times New Roman"/>
                <w:b/>
                <w:sz w:val="24"/>
                <w:szCs w:val="24"/>
              </w:rPr>
              <w:t>3</w:t>
            </w:r>
          </w:p>
          <w:p w:rsidR="00C10C3B" w:rsidRPr="008438D5" w:rsidRDefault="00C10C3B" w:rsidP="00C10C3B">
            <w:pPr>
              <w:spacing w:after="0" w:line="240" w:lineRule="auto"/>
              <w:jc w:val="center"/>
              <w:rPr>
                <w:rFonts w:ascii="Times New Roman" w:eastAsia="Times New Roman" w:hAnsi="Times New Roman"/>
                <w:sz w:val="24"/>
                <w:szCs w:val="24"/>
              </w:rPr>
            </w:pPr>
            <w:r w:rsidRPr="008438D5">
              <w:rPr>
                <w:rFonts w:ascii="Times New Roman" w:hAnsi="Times New Roman"/>
                <w:b/>
                <w:sz w:val="24"/>
                <w:szCs w:val="24"/>
              </w:rPr>
              <w:t>Hyrja në fuqi</w:t>
            </w:r>
          </w:p>
          <w:p w:rsidR="00C10C3B" w:rsidRPr="008438D5" w:rsidRDefault="00C10C3B" w:rsidP="00C10C3B">
            <w:pPr>
              <w:spacing w:after="0" w:line="240" w:lineRule="auto"/>
              <w:jc w:val="center"/>
              <w:rPr>
                <w:rFonts w:ascii="Times New Roman" w:eastAsia="Times New Roman" w:hAnsi="Times New Roman"/>
                <w:sz w:val="24"/>
                <w:szCs w:val="24"/>
              </w:rPr>
            </w:pPr>
          </w:p>
          <w:p w:rsidR="00C10C3B" w:rsidRPr="008438D5" w:rsidRDefault="00C10C3B" w:rsidP="00C10C3B">
            <w:pPr>
              <w:spacing w:after="0" w:line="240" w:lineRule="auto"/>
              <w:jc w:val="both"/>
              <w:rPr>
                <w:rFonts w:ascii="Times New Roman" w:hAnsi="Times New Roman"/>
                <w:sz w:val="24"/>
                <w:szCs w:val="24"/>
              </w:rPr>
            </w:pPr>
            <w:r w:rsidRPr="008438D5">
              <w:rPr>
                <w:rFonts w:ascii="Times New Roman" w:hAnsi="Times New Roman"/>
                <w:sz w:val="24"/>
                <w:szCs w:val="24"/>
              </w:rPr>
              <w:t>Ky Udhëzim Administrativ hynë në fuqi shtatë (7) ditë pas nënshkrimit nga Ministri.</w:t>
            </w:r>
            <w:r w:rsidRPr="008438D5">
              <w:rPr>
                <w:rFonts w:ascii="Times New Roman" w:hAnsi="Times New Roman"/>
                <w:sz w:val="24"/>
                <w:szCs w:val="24"/>
              </w:rPr>
              <w:tab/>
            </w:r>
          </w:p>
          <w:p w:rsidR="00C10C3B" w:rsidRDefault="00C10C3B" w:rsidP="00C10C3B">
            <w:pPr>
              <w:spacing w:after="0" w:line="240" w:lineRule="auto"/>
              <w:jc w:val="right"/>
              <w:rPr>
                <w:rFonts w:ascii="Times New Roman" w:hAnsi="Times New Roman"/>
                <w:sz w:val="24"/>
                <w:szCs w:val="24"/>
              </w:rPr>
            </w:pPr>
          </w:p>
          <w:p w:rsidR="00C10C3B" w:rsidRPr="008438D5" w:rsidRDefault="00C10C3B" w:rsidP="00C10C3B">
            <w:pPr>
              <w:spacing w:after="0" w:line="240" w:lineRule="auto"/>
              <w:jc w:val="right"/>
              <w:rPr>
                <w:rFonts w:ascii="Times New Roman" w:eastAsia="Times New Roman" w:hAnsi="Times New Roman"/>
                <w:sz w:val="24"/>
                <w:szCs w:val="24"/>
              </w:rPr>
            </w:pPr>
            <w:r w:rsidRPr="008438D5">
              <w:rPr>
                <w:rFonts w:ascii="Times New Roman" w:hAnsi="Times New Roman"/>
                <w:sz w:val="24"/>
                <w:szCs w:val="24"/>
              </w:rPr>
              <w:t>Lutfi ZHARKU</w:t>
            </w:r>
          </w:p>
          <w:p w:rsidR="00C10C3B" w:rsidRPr="008438D5" w:rsidRDefault="00C10C3B" w:rsidP="00C10C3B">
            <w:pPr>
              <w:spacing w:after="0" w:line="240" w:lineRule="auto"/>
              <w:jc w:val="right"/>
              <w:rPr>
                <w:rFonts w:ascii="Times New Roman" w:hAnsi="Times New Roman"/>
                <w:sz w:val="24"/>
                <w:szCs w:val="24"/>
              </w:rPr>
            </w:pPr>
            <w:r w:rsidRPr="008438D5">
              <w:rPr>
                <w:rFonts w:ascii="Times New Roman" w:hAnsi="Times New Roman"/>
                <w:sz w:val="24"/>
                <w:szCs w:val="24"/>
              </w:rPr>
              <w:t>____________________</w:t>
            </w:r>
          </w:p>
          <w:p w:rsidR="00C10C3B" w:rsidRDefault="00C10C3B" w:rsidP="00C10C3B">
            <w:pPr>
              <w:spacing w:after="0" w:line="240" w:lineRule="auto"/>
              <w:jc w:val="right"/>
              <w:rPr>
                <w:rFonts w:ascii="Times New Roman" w:hAnsi="Times New Roman"/>
                <w:b/>
                <w:sz w:val="24"/>
                <w:szCs w:val="24"/>
              </w:rPr>
            </w:pPr>
          </w:p>
          <w:p w:rsidR="00C10C3B" w:rsidRPr="008438D5" w:rsidRDefault="00C10C3B" w:rsidP="00C10C3B">
            <w:pPr>
              <w:spacing w:after="0" w:line="240" w:lineRule="auto"/>
              <w:jc w:val="right"/>
              <w:rPr>
                <w:rFonts w:ascii="Times New Roman" w:hAnsi="Times New Roman"/>
                <w:b/>
                <w:sz w:val="24"/>
                <w:szCs w:val="24"/>
              </w:rPr>
            </w:pPr>
            <w:r w:rsidRPr="008438D5">
              <w:rPr>
                <w:rFonts w:ascii="Times New Roman" w:hAnsi="Times New Roman"/>
                <w:b/>
                <w:sz w:val="24"/>
                <w:szCs w:val="24"/>
              </w:rPr>
              <w:t>Ministër i Ministrisë të Infrastrukturës</w:t>
            </w:r>
          </w:p>
          <w:p w:rsidR="00C10C3B" w:rsidRDefault="00C10C3B" w:rsidP="00C10C3B">
            <w:pPr>
              <w:spacing w:after="0" w:line="240" w:lineRule="auto"/>
              <w:jc w:val="both"/>
              <w:rPr>
                <w:rFonts w:ascii="Times New Roman" w:hAnsi="Times New Roman"/>
                <w:sz w:val="24"/>
                <w:szCs w:val="24"/>
              </w:rPr>
            </w:pPr>
          </w:p>
          <w:p w:rsidR="00C10C3B" w:rsidRPr="008438D5" w:rsidRDefault="00C10C3B" w:rsidP="00C10C3B">
            <w:pPr>
              <w:spacing w:after="0" w:line="240" w:lineRule="auto"/>
              <w:jc w:val="both"/>
              <w:rPr>
                <w:rFonts w:ascii="Times New Roman" w:hAnsi="Times New Roman"/>
                <w:sz w:val="24"/>
                <w:szCs w:val="24"/>
              </w:rPr>
            </w:pPr>
            <w:r w:rsidRPr="008438D5">
              <w:rPr>
                <w:rFonts w:ascii="Times New Roman" w:hAnsi="Times New Roman"/>
                <w:sz w:val="24"/>
                <w:szCs w:val="24"/>
              </w:rPr>
              <w:t>Data ___________2017.</w:t>
            </w:r>
          </w:p>
          <w:p w:rsidR="00122EB2" w:rsidRPr="00F84D67" w:rsidRDefault="00C10C3B" w:rsidP="00C10C3B">
            <w:pPr>
              <w:framePr w:hSpace="180" w:wrap="around" w:vAnchor="text" w:hAnchor="text" w:x="36" w:y="1"/>
              <w:tabs>
                <w:tab w:val="left" w:pos="1319"/>
              </w:tabs>
              <w:spacing w:after="0" w:line="240" w:lineRule="auto"/>
              <w:ind w:right="144"/>
              <w:suppressOverlap/>
              <w:rPr>
                <w:rFonts w:ascii="Times New Roman" w:hAnsi="Times New Roman"/>
                <w:sz w:val="24"/>
                <w:szCs w:val="24"/>
              </w:rPr>
            </w:pPr>
            <w:r w:rsidRPr="008438D5">
              <w:rPr>
                <w:rFonts w:ascii="Times New Roman" w:hAnsi="Times New Roman"/>
                <w:sz w:val="24"/>
                <w:szCs w:val="24"/>
              </w:rPr>
              <w:t>Prishtinë</w:t>
            </w:r>
          </w:p>
        </w:tc>
        <w:tc>
          <w:tcPr>
            <w:tcW w:w="4392" w:type="dxa"/>
          </w:tcPr>
          <w:p w:rsidR="007B164C" w:rsidRPr="00F84D67" w:rsidRDefault="007B164C" w:rsidP="007B164C">
            <w:pPr>
              <w:spacing w:after="0" w:line="240" w:lineRule="auto"/>
              <w:rPr>
                <w:rFonts w:ascii="Times New Roman" w:eastAsia="Calibri" w:hAnsi="Times New Roman"/>
                <w:sz w:val="24"/>
                <w:szCs w:val="24"/>
              </w:rPr>
            </w:pPr>
            <w:r w:rsidRPr="00F84D67">
              <w:rPr>
                <w:rFonts w:ascii="Times New Roman" w:eastAsia="Calibri" w:hAnsi="Times New Roman"/>
                <w:sz w:val="24"/>
                <w:szCs w:val="24"/>
              </w:rPr>
              <w:lastRenderedPageBreak/>
              <w:t>Minister of Ministry of Infrastructure,</w:t>
            </w:r>
          </w:p>
          <w:p w:rsidR="007B164C" w:rsidRPr="00F84D67" w:rsidRDefault="007B164C" w:rsidP="007B164C">
            <w:pPr>
              <w:spacing w:after="0" w:line="240" w:lineRule="auto"/>
              <w:rPr>
                <w:rFonts w:ascii="Times New Roman" w:eastAsia="Calibri" w:hAnsi="Times New Roman"/>
                <w:sz w:val="24"/>
                <w:szCs w:val="24"/>
              </w:rPr>
            </w:pPr>
          </w:p>
          <w:p w:rsidR="007B164C" w:rsidRPr="00F84D67" w:rsidRDefault="007B164C" w:rsidP="007B164C">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Pursuant to Article 42 and 27 of Law no. 2003/11 on Roads (OG. No.16/01 September 2007), and Law No. 03/L-120 on amending and supplementing the Law on the Roads No. 2003/11, (OG. No. 46/15 January 2009), Article 8, paragraph 1.4 of Regulation No. 02/2011 for the areas of administrative responsibility of the Office of the Prime Minister and Ministries and Article 38, paragraph 6 of the Rules of Procedure of the Government no. 09/2011 (Official Gazette no.15,12.09.2011).</w:t>
            </w:r>
          </w:p>
          <w:p w:rsidR="007B164C" w:rsidRPr="00F84D67" w:rsidRDefault="007B164C" w:rsidP="007B164C">
            <w:pPr>
              <w:spacing w:after="0" w:line="240" w:lineRule="auto"/>
              <w:jc w:val="both"/>
              <w:rPr>
                <w:rFonts w:ascii="Times New Roman" w:eastAsia="Calibri" w:hAnsi="Times New Roman"/>
                <w:sz w:val="24"/>
                <w:szCs w:val="24"/>
              </w:rPr>
            </w:pPr>
          </w:p>
          <w:p w:rsidR="007B164C" w:rsidRPr="00F84D67" w:rsidRDefault="007B164C" w:rsidP="007B164C">
            <w:pPr>
              <w:spacing w:after="0" w:line="240" w:lineRule="auto"/>
              <w:rPr>
                <w:rFonts w:ascii="Times New Roman" w:eastAsia="Calibri" w:hAnsi="Times New Roman"/>
                <w:sz w:val="24"/>
                <w:szCs w:val="24"/>
              </w:rPr>
            </w:pPr>
            <w:r w:rsidRPr="00F84D67">
              <w:rPr>
                <w:rFonts w:ascii="Times New Roman" w:eastAsia="Calibri" w:hAnsi="Times New Roman"/>
                <w:sz w:val="24"/>
                <w:szCs w:val="24"/>
              </w:rPr>
              <w:t>Issues:</w:t>
            </w:r>
          </w:p>
          <w:p w:rsidR="007B164C" w:rsidRPr="00F84D67" w:rsidRDefault="007B164C" w:rsidP="007B164C">
            <w:pPr>
              <w:spacing w:after="0" w:line="240" w:lineRule="auto"/>
              <w:jc w:val="both"/>
              <w:rPr>
                <w:rFonts w:ascii="Times New Roman" w:eastAsia="Calibri" w:hAnsi="Times New Roman"/>
                <w:b/>
                <w:sz w:val="24"/>
                <w:szCs w:val="24"/>
              </w:rPr>
            </w:pPr>
          </w:p>
          <w:p w:rsidR="007B164C" w:rsidRPr="00F84D67" w:rsidRDefault="007B164C" w:rsidP="007B164C">
            <w:pPr>
              <w:spacing w:after="0" w:line="240" w:lineRule="auto"/>
              <w:jc w:val="both"/>
              <w:rPr>
                <w:rFonts w:ascii="Times New Roman" w:eastAsia="Calibri" w:hAnsi="Times New Roman"/>
                <w:b/>
                <w:sz w:val="24"/>
                <w:szCs w:val="24"/>
              </w:rPr>
            </w:pPr>
            <w:r w:rsidRPr="00F84D67">
              <w:rPr>
                <w:rFonts w:ascii="Times New Roman" w:eastAsia="Calibri" w:hAnsi="Times New Roman"/>
                <w:b/>
                <w:sz w:val="24"/>
                <w:szCs w:val="24"/>
              </w:rPr>
              <w:t>ADMINISTRATIVE INSTRUCTION (MI)</w:t>
            </w:r>
            <w:r w:rsidRPr="00F84D67">
              <w:rPr>
                <w:rFonts w:ascii="Times New Roman" w:eastAsia="Calibri" w:hAnsi="Times New Roman"/>
                <w:b/>
                <w:color w:val="FF0000"/>
                <w:sz w:val="24"/>
                <w:szCs w:val="24"/>
              </w:rPr>
              <w:t xml:space="preserve"> No. XX/2016 </w:t>
            </w:r>
            <w:r w:rsidRPr="00F84D67">
              <w:rPr>
                <w:rFonts w:ascii="Times New Roman" w:eastAsia="Calibri" w:hAnsi="Times New Roman"/>
                <w:b/>
                <w:sz w:val="24"/>
                <w:szCs w:val="24"/>
              </w:rPr>
              <w:t>ON AMENDING AND SUPPLEMENTING THE ADMINISTRATIVE INSTRUCTION (MI) No. 09/2015 FOR CONNECTION, INSTALLATIONS THROUGH THE ROAD LAND, AND LAND USE OF NATIONAL AND REGIONAL ROADS</w:t>
            </w:r>
          </w:p>
          <w:p w:rsidR="007B164C" w:rsidRPr="00F84D67" w:rsidRDefault="007B164C" w:rsidP="007B164C">
            <w:pPr>
              <w:tabs>
                <w:tab w:val="left" w:pos="2040"/>
              </w:tabs>
              <w:rPr>
                <w:rFonts w:ascii="Times New Roman" w:eastAsia="Calibri" w:hAnsi="Times New Roman"/>
                <w:sz w:val="24"/>
                <w:szCs w:val="24"/>
              </w:rPr>
            </w:pPr>
            <w:r w:rsidRPr="00F84D67">
              <w:rPr>
                <w:rFonts w:ascii="Times New Roman" w:eastAsia="Calibri" w:hAnsi="Times New Roman"/>
                <w:sz w:val="24"/>
                <w:szCs w:val="24"/>
              </w:rPr>
              <w:tab/>
            </w: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lastRenderedPageBreak/>
              <w:t>Article 1</w:t>
            </w: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Purpose</w:t>
            </w:r>
          </w:p>
          <w:p w:rsidR="007B164C" w:rsidRPr="00F84D67" w:rsidRDefault="007B164C" w:rsidP="007B164C">
            <w:pPr>
              <w:spacing w:after="0" w:line="240" w:lineRule="auto"/>
              <w:jc w:val="both"/>
              <w:rPr>
                <w:rFonts w:ascii="Times New Roman" w:eastAsia="Calibri" w:hAnsi="Times New Roman"/>
                <w:b/>
                <w:i/>
                <w:iCs/>
                <w:sz w:val="24"/>
                <w:szCs w:val="24"/>
              </w:rPr>
            </w:pPr>
          </w:p>
          <w:p w:rsidR="007B164C" w:rsidRPr="00F84D67" w:rsidRDefault="007B164C" w:rsidP="007B164C">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This Administrative Instruction aims at amending and supplementing the Administrative Instruction (MI) No. 09/2015 for Connection, Installations through the Road Land, and Land Use of National and Regional Roads.</w:t>
            </w: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2</w:t>
            </w: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both"/>
              <w:rPr>
                <w:rFonts w:ascii="Times New Roman" w:eastAsia="Calibri" w:hAnsi="Times New Roman"/>
                <w:b/>
                <w:iCs/>
                <w:sz w:val="24"/>
                <w:szCs w:val="24"/>
              </w:rPr>
            </w:pPr>
            <w:r w:rsidRPr="00F84D67">
              <w:rPr>
                <w:rFonts w:ascii="Times New Roman" w:eastAsia="Calibri" w:hAnsi="Times New Roman"/>
                <w:sz w:val="24"/>
                <w:szCs w:val="24"/>
              </w:rPr>
              <w:t>The sentence "as well as installations in the parallel road of the highway" shall be added to the title of the basic Instruction.</w:t>
            </w: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3</w:t>
            </w:r>
          </w:p>
          <w:p w:rsidR="007B164C" w:rsidRPr="00F84D67" w:rsidRDefault="007B164C" w:rsidP="007B164C">
            <w:pPr>
              <w:spacing w:after="0" w:line="240" w:lineRule="auto"/>
              <w:jc w:val="both"/>
              <w:rPr>
                <w:rFonts w:ascii="Times New Roman" w:eastAsia="Calibri" w:hAnsi="Times New Roman"/>
                <w:b/>
                <w:iCs/>
                <w:sz w:val="24"/>
                <w:szCs w:val="24"/>
              </w:rPr>
            </w:pPr>
          </w:p>
          <w:p w:rsidR="007B164C" w:rsidRPr="00F84D67" w:rsidRDefault="007B164C" w:rsidP="007B164C">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The following two paragraphs shall be added to Article 3 of the basic Instruction:</w:t>
            </w:r>
          </w:p>
          <w:p w:rsidR="007B164C" w:rsidRPr="00F84D67" w:rsidRDefault="007B164C" w:rsidP="007B164C">
            <w:pPr>
              <w:spacing w:after="0" w:line="240" w:lineRule="auto"/>
              <w:jc w:val="both"/>
              <w:rPr>
                <w:rFonts w:ascii="Times New Roman" w:eastAsia="Calibri" w:hAnsi="Times New Roman"/>
                <w:sz w:val="24"/>
                <w:szCs w:val="24"/>
              </w:rPr>
            </w:pPr>
          </w:p>
          <w:p w:rsidR="007B164C" w:rsidRPr="00F84D67" w:rsidRDefault="007B164C" w:rsidP="007B164C">
            <w:pPr>
              <w:spacing w:after="0" w:line="240" w:lineRule="auto"/>
              <w:jc w:val="both"/>
              <w:rPr>
                <w:rFonts w:ascii="Times New Roman" w:eastAsia="Calibri" w:hAnsi="Times New Roman"/>
                <w:iCs/>
                <w:sz w:val="24"/>
                <w:szCs w:val="24"/>
              </w:rPr>
            </w:pPr>
            <w:r w:rsidRPr="00F84D67">
              <w:rPr>
                <w:rFonts w:ascii="Times New Roman" w:eastAsia="Calibri" w:hAnsi="Times New Roman"/>
                <w:sz w:val="24"/>
                <w:szCs w:val="24"/>
              </w:rPr>
              <w:t xml:space="preserve">1.10. Permit to use the connection </w:t>
            </w:r>
            <w:r w:rsidRPr="00F84D67">
              <w:rPr>
                <w:rFonts w:ascii="Times New Roman" w:eastAsia="Calibri" w:hAnsi="Times New Roman"/>
                <w:iCs/>
                <w:sz w:val="24"/>
                <w:szCs w:val="24"/>
              </w:rPr>
              <w:t>- means</w:t>
            </w:r>
            <w:r w:rsidRPr="00F84D67">
              <w:rPr>
                <w:rFonts w:ascii="Times New Roman" w:eastAsia="Calibri" w:hAnsi="Times New Roman"/>
                <w:i/>
                <w:iCs/>
                <w:sz w:val="24"/>
                <w:szCs w:val="24"/>
              </w:rPr>
              <w:t xml:space="preserve"> </w:t>
            </w:r>
            <w:r w:rsidRPr="00F84D67">
              <w:rPr>
                <w:rFonts w:ascii="Times New Roman" w:eastAsia="Calibri" w:hAnsi="Times New Roman"/>
                <w:iCs/>
                <w:sz w:val="24"/>
                <w:szCs w:val="24"/>
              </w:rPr>
              <w:t>the document (decision) issued by the Ministry by which shall be given the right to use the connection in National and Regional roads.</w:t>
            </w:r>
          </w:p>
          <w:p w:rsidR="007B164C" w:rsidRPr="00F84D67" w:rsidRDefault="007B164C" w:rsidP="007B164C">
            <w:pPr>
              <w:spacing w:after="0" w:line="240" w:lineRule="auto"/>
              <w:jc w:val="both"/>
              <w:rPr>
                <w:rFonts w:ascii="Times New Roman" w:eastAsia="Calibri" w:hAnsi="Times New Roman"/>
                <w:iCs/>
                <w:sz w:val="24"/>
                <w:szCs w:val="24"/>
              </w:rPr>
            </w:pPr>
          </w:p>
          <w:p w:rsidR="007B164C" w:rsidRPr="00F84D67" w:rsidRDefault="007B164C" w:rsidP="007B164C">
            <w:pPr>
              <w:spacing w:after="0" w:line="240" w:lineRule="auto"/>
              <w:jc w:val="both"/>
              <w:rPr>
                <w:rFonts w:ascii="Times New Roman" w:eastAsia="Calibri" w:hAnsi="Times New Roman"/>
                <w:iCs/>
                <w:sz w:val="24"/>
                <w:szCs w:val="24"/>
              </w:rPr>
            </w:pPr>
            <w:r w:rsidRPr="00F84D67">
              <w:rPr>
                <w:rFonts w:ascii="Times New Roman" w:eastAsia="Calibri" w:hAnsi="Times New Roman"/>
                <w:sz w:val="24"/>
                <w:szCs w:val="24"/>
              </w:rPr>
              <w:t>1.11. Intersection – means any junction, attachments or road division on the same level, regardless of its form</w:t>
            </w:r>
            <w:r w:rsidRPr="00F84D67">
              <w:rPr>
                <w:rFonts w:ascii="Times New Roman" w:eastAsia="Calibri" w:hAnsi="Times New Roman"/>
                <w:iCs/>
                <w:sz w:val="24"/>
                <w:szCs w:val="24"/>
              </w:rPr>
              <w:t xml:space="preserve">. </w:t>
            </w:r>
          </w:p>
          <w:p w:rsidR="007B164C" w:rsidRPr="00F84D67" w:rsidRDefault="007B164C" w:rsidP="007B164C">
            <w:pPr>
              <w:spacing w:after="0" w:line="240" w:lineRule="auto"/>
              <w:rPr>
                <w:rFonts w:ascii="Times New Roman" w:eastAsia="Calibri" w:hAnsi="Times New Roman"/>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lastRenderedPageBreak/>
              <w:t>Article 4</w:t>
            </w:r>
          </w:p>
          <w:p w:rsidR="007B164C" w:rsidRPr="00F84D67" w:rsidRDefault="007B164C" w:rsidP="007B164C">
            <w:pPr>
              <w:spacing w:after="0" w:line="240" w:lineRule="auto"/>
              <w:rPr>
                <w:rFonts w:ascii="Times New Roman" w:eastAsia="Calibri" w:hAnsi="Times New Roman"/>
                <w:b/>
                <w:iCs/>
                <w:sz w:val="24"/>
                <w:szCs w:val="24"/>
              </w:rPr>
            </w:pPr>
          </w:p>
          <w:p w:rsidR="007B164C" w:rsidRPr="00F84D67" w:rsidRDefault="007B164C" w:rsidP="007B164C">
            <w:pPr>
              <w:spacing w:after="0" w:line="240" w:lineRule="auto"/>
              <w:rPr>
                <w:rFonts w:ascii="Times New Roman" w:eastAsia="Calibri" w:hAnsi="Times New Roman"/>
                <w:sz w:val="24"/>
                <w:szCs w:val="24"/>
              </w:rPr>
            </w:pPr>
            <w:r w:rsidRPr="00F84D67">
              <w:rPr>
                <w:rFonts w:ascii="Times New Roman" w:eastAsia="Calibri" w:hAnsi="Times New Roman"/>
                <w:sz w:val="24"/>
                <w:szCs w:val="24"/>
              </w:rPr>
              <w:t>Article 5 of the basic Instruction shall be reformulated as follows:</w:t>
            </w:r>
          </w:p>
          <w:p w:rsidR="007B164C" w:rsidRPr="00F84D67" w:rsidRDefault="007B164C" w:rsidP="007B164C">
            <w:pPr>
              <w:tabs>
                <w:tab w:val="left" w:pos="2880"/>
              </w:tabs>
              <w:spacing w:after="0" w:line="240" w:lineRule="auto"/>
              <w:jc w:val="center"/>
              <w:rPr>
                <w:rFonts w:ascii="Times New Roman" w:hAnsi="Times New Roman"/>
                <w:b/>
                <w:sz w:val="24"/>
                <w:szCs w:val="24"/>
              </w:rPr>
            </w:pPr>
          </w:p>
          <w:p w:rsidR="007B164C" w:rsidRPr="00F84D67" w:rsidRDefault="007B164C" w:rsidP="007B164C">
            <w:pPr>
              <w:spacing w:after="0" w:line="240" w:lineRule="auto"/>
              <w:jc w:val="both"/>
              <w:rPr>
                <w:rFonts w:ascii="Times New Roman" w:hAnsi="Times New Roman"/>
                <w:sz w:val="24"/>
                <w:szCs w:val="24"/>
              </w:rPr>
            </w:pPr>
            <w:r w:rsidRPr="00F84D67">
              <w:rPr>
                <w:rFonts w:ascii="Times New Roman" w:hAnsi="Times New Roman"/>
                <w:sz w:val="24"/>
                <w:szCs w:val="24"/>
              </w:rPr>
              <w:t xml:space="preserve">1. Legal or natural person requesting the consent for the construction of the connection in the national or regional roads submits the application to the archives of the Ministry. </w:t>
            </w:r>
          </w:p>
          <w:p w:rsidR="007B164C" w:rsidRPr="00F84D67" w:rsidRDefault="007B164C" w:rsidP="007B164C">
            <w:pPr>
              <w:spacing w:after="0" w:line="240" w:lineRule="auto"/>
              <w:jc w:val="both"/>
              <w:rPr>
                <w:rFonts w:ascii="Times New Roman" w:hAnsi="Times New Roman"/>
                <w:sz w:val="24"/>
                <w:szCs w:val="24"/>
              </w:rPr>
            </w:pPr>
          </w:p>
          <w:p w:rsidR="007B164C" w:rsidRPr="00F84D67" w:rsidRDefault="007B164C" w:rsidP="007B164C">
            <w:pPr>
              <w:tabs>
                <w:tab w:val="left" w:pos="270"/>
              </w:tabs>
              <w:spacing w:after="0" w:line="240" w:lineRule="auto"/>
              <w:jc w:val="both"/>
              <w:rPr>
                <w:rFonts w:ascii="Times New Roman" w:hAnsi="Times New Roman"/>
                <w:sz w:val="24"/>
                <w:szCs w:val="24"/>
              </w:rPr>
            </w:pPr>
            <w:r w:rsidRPr="00F84D67">
              <w:rPr>
                <w:rFonts w:ascii="Times New Roman" w:hAnsi="Times New Roman"/>
                <w:sz w:val="24"/>
                <w:szCs w:val="24"/>
              </w:rPr>
              <w:t>2. The application must have attached the following documentation:</w:t>
            </w:r>
          </w:p>
          <w:p w:rsidR="007B164C" w:rsidRPr="00F84D67" w:rsidRDefault="007B164C" w:rsidP="007B164C">
            <w:pPr>
              <w:tabs>
                <w:tab w:val="left" w:pos="2880"/>
              </w:tabs>
              <w:spacing w:after="0" w:line="240" w:lineRule="auto"/>
              <w:jc w:val="both"/>
              <w:rPr>
                <w:rFonts w:ascii="Times New Roman" w:hAnsi="Times New Roman"/>
                <w:sz w:val="24"/>
                <w:szCs w:val="24"/>
              </w:rPr>
            </w:pPr>
          </w:p>
          <w:p w:rsidR="007B164C" w:rsidRPr="00F84D67" w:rsidRDefault="007B164C" w:rsidP="007B164C">
            <w:pPr>
              <w:spacing w:after="0" w:line="240" w:lineRule="auto"/>
              <w:ind w:left="360"/>
              <w:jc w:val="both"/>
              <w:rPr>
                <w:rFonts w:ascii="Times New Roman" w:hAnsi="Times New Roman"/>
                <w:sz w:val="24"/>
                <w:szCs w:val="24"/>
              </w:rPr>
            </w:pPr>
            <w:r w:rsidRPr="00F84D67">
              <w:rPr>
                <w:rFonts w:ascii="Times New Roman" w:hAnsi="Times New Roman"/>
                <w:sz w:val="24"/>
                <w:szCs w:val="24"/>
              </w:rPr>
              <w:t>2.1 Application form for construction of the connection which is in Annex No. 2 of the basic Instruction.</w:t>
            </w:r>
          </w:p>
          <w:p w:rsidR="007B164C" w:rsidRPr="00F84D67" w:rsidRDefault="007B164C" w:rsidP="007B164C">
            <w:pPr>
              <w:spacing w:after="0" w:line="240" w:lineRule="auto"/>
              <w:ind w:left="360"/>
              <w:jc w:val="both"/>
              <w:rPr>
                <w:rFonts w:ascii="Times New Roman" w:hAnsi="Times New Roman"/>
                <w:sz w:val="24"/>
                <w:szCs w:val="24"/>
              </w:rPr>
            </w:pPr>
          </w:p>
          <w:p w:rsidR="007B164C" w:rsidRPr="00F84D67" w:rsidRDefault="007B164C" w:rsidP="007B164C">
            <w:pPr>
              <w:spacing w:after="0" w:line="240" w:lineRule="auto"/>
              <w:ind w:left="360"/>
              <w:jc w:val="both"/>
              <w:rPr>
                <w:rFonts w:ascii="Times New Roman" w:hAnsi="Times New Roman"/>
                <w:sz w:val="24"/>
                <w:szCs w:val="24"/>
              </w:rPr>
            </w:pPr>
            <w:r w:rsidRPr="00F84D67">
              <w:rPr>
                <w:rFonts w:ascii="Times New Roman" w:hAnsi="Times New Roman"/>
                <w:sz w:val="24"/>
                <w:szCs w:val="24"/>
              </w:rPr>
              <w:t>2.2 Proof of payment for individual connection in the amount of fifty 50 €, whereas for collective connection and longitudinal connection in the amount of one hundred and fifty 150 €.</w:t>
            </w:r>
          </w:p>
          <w:p w:rsidR="007B164C" w:rsidRPr="00F84D67" w:rsidRDefault="007B164C" w:rsidP="007B164C">
            <w:pPr>
              <w:tabs>
                <w:tab w:val="left" w:pos="1080"/>
                <w:tab w:val="left" w:pos="1350"/>
              </w:tabs>
              <w:spacing w:after="0" w:line="240" w:lineRule="auto"/>
              <w:ind w:left="720"/>
              <w:jc w:val="both"/>
              <w:rPr>
                <w:rFonts w:ascii="Times New Roman" w:hAnsi="Times New Roman"/>
                <w:sz w:val="24"/>
                <w:szCs w:val="24"/>
              </w:rPr>
            </w:pPr>
          </w:p>
          <w:p w:rsidR="007B164C" w:rsidRPr="00F84D67" w:rsidRDefault="007B164C" w:rsidP="007B164C">
            <w:pPr>
              <w:tabs>
                <w:tab w:val="left" w:pos="288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2.3 Copy of the original plan and the ownership certificate of the land with an original extract from the cadastre, not older than three months. </w:t>
            </w:r>
          </w:p>
          <w:p w:rsidR="007B164C" w:rsidRPr="00F84D67" w:rsidRDefault="007B164C" w:rsidP="007B164C">
            <w:pPr>
              <w:tabs>
                <w:tab w:val="left" w:pos="2880"/>
              </w:tabs>
              <w:spacing w:after="0" w:line="240" w:lineRule="auto"/>
              <w:ind w:left="360"/>
              <w:jc w:val="both"/>
              <w:rPr>
                <w:rFonts w:ascii="Times New Roman" w:hAnsi="Times New Roman"/>
                <w:sz w:val="24"/>
                <w:szCs w:val="24"/>
              </w:rPr>
            </w:pPr>
          </w:p>
          <w:p w:rsidR="007B164C" w:rsidRPr="00F84D67" w:rsidRDefault="007B164C" w:rsidP="007B164C">
            <w:pPr>
              <w:tabs>
                <w:tab w:val="left" w:pos="2880"/>
              </w:tabs>
              <w:spacing w:after="0" w:line="240" w:lineRule="auto"/>
              <w:ind w:left="360"/>
              <w:jc w:val="both"/>
              <w:rPr>
                <w:rFonts w:ascii="Times New Roman" w:hAnsi="Times New Roman"/>
                <w:sz w:val="24"/>
                <w:szCs w:val="24"/>
              </w:rPr>
            </w:pPr>
            <w:r w:rsidRPr="00F84D67">
              <w:rPr>
                <w:rFonts w:ascii="Times New Roman" w:hAnsi="Times New Roman"/>
                <w:sz w:val="24"/>
                <w:szCs w:val="24"/>
              </w:rPr>
              <w:t xml:space="preserve">2.4 Exceptionally of subparagraph </w:t>
            </w:r>
            <w:r w:rsidRPr="00F84D67">
              <w:rPr>
                <w:rFonts w:ascii="Times New Roman" w:hAnsi="Times New Roman"/>
                <w:sz w:val="24"/>
                <w:szCs w:val="24"/>
              </w:rPr>
              <w:lastRenderedPageBreak/>
              <w:t>2.3 of this Article, in cases where the property is under consolidation measures, the applicant must submit proof of ownership by the respective municipality.</w:t>
            </w:r>
          </w:p>
          <w:p w:rsidR="007B164C" w:rsidRPr="00F84D67" w:rsidRDefault="007B164C" w:rsidP="007B164C">
            <w:pPr>
              <w:tabs>
                <w:tab w:val="left" w:pos="2880"/>
              </w:tabs>
              <w:spacing w:after="0" w:line="240" w:lineRule="auto"/>
              <w:ind w:left="360"/>
              <w:jc w:val="both"/>
              <w:rPr>
                <w:rFonts w:ascii="Times New Roman" w:hAnsi="Times New Roman"/>
                <w:sz w:val="24"/>
                <w:szCs w:val="24"/>
              </w:rPr>
            </w:pPr>
          </w:p>
          <w:p w:rsidR="007B164C" w:rsidRPr="00F84D67" w:rsidRDefault="007B164C" w:rsidP="007B164C">
            <w:pPr>
              <w:tabs>
                <w:tab w:val="left" w:pos="2880"/>
              </w:tabs>
              <w:spacing w:after="0" w:line="240" w:lineRule="auto"/>
              <w:ind w:left="360"/>
              <w:jc w:val="both"/>
              <w:rPr>
                <w:rFonts w:ascii="Times New Roman" w:hAnsi="Times New Roman"/>
                <w:sz w:val="24"/>
                <w:szCs w:val="24"/>
              </w:rPr>
            </w:pPr>
            <w:r w:rsidRPr="00F84D67">
              <w:rPr>
                <w:rFonts w:ascii="Times New Roman" w:hAnsi="Times New Roman"/>
                <w:sz w:val="24"/>
                <w:szCs w:val="24"/>
              </w:rPr>
              <w:t>2.5 Copy of the ID of the applicant requesting the consent for the construction of the connection.</w:t>
            </w:r>
          </w:p>
          <w:p w:rsidR="007B164C" w:rsidRPr="00F84D67" w:rsidRDefault="007B164C" w:rsidP="007B164C">
            <w:pPr>
              <w:tabs>
                <w:tab w:val="left" w:pos="2880"/>
              </w:tabs>
              <w:spacing w:after="0" w:line="240" w:lineRule="auto"/>
              <w:ind w:left="360"/>
              <w:jc w:val="both"/>
              <w:rPr>
                <w:rFonts w:ascii="Times New Roman" w:hAnsi="Times New Roman"/>
                <w:sz w:val="24"/>
                <w:szCs w:val="24"/>
              </w:rPr>
            </w:pPr>
          </w:p>
          <w:p w:rsidR="007B164C" w:rsidRPr="00F84D67" w:rsidRDefault="00F84D67" w:rsidP="00F84D67">
            <w:pPr>
              <w:pStyle w:val="ListParagraph"/>
              <w:spacing w:after="0" w:line="240" w:lineRule="auto"/>
              <w:ind w:left="29"/>
              <w:jc w:val="both"/>
              <w:rPr>
                <w:rFonts w:ascii="Times New Roman" w:eastAsia="Calibri" w:hAnsi="Times New Roman" w:cs="Times New Roman"/>
                <w:sz w:val="24"/>
                <w:szCs w:val="24"/>
              </w:rPr>
            </w:pPr>
            <w:r w:rsidRPr="00F84D67">
              <w:rPr>
                <w:rFonts w:ascii="Times New Roman" w:eastAsia="Calibri" w:hAnsi="Times New Roman" w:cs="Times New Roman"/>
                <w:sz w:val="24"/>
                <w:szCs w:val="24"/>
              </w:rPr>
              <w:t xml:space="preserve">1. </w:t>
            </w:r>
            <w:r w:rsidR="007B164C" w:rsidRPr="00F84D67">
              <w:rPr>
                <w:rFonts w:ascii="Times New Roman" w:eastAsia="Calibri" w:hAnsi="Times New Roman" w:cs="Times New Roman"/>
                <w:sz w:val="24"/>
                <w:szCs w:val="24"/>
              </w:rPr>
              <w:t xml:space="preserve">In case the natural or legal person is not the owner of the land, then in addition to the proof referred to in paragraph 1 of this Article, shall bring the notarised contract on land use for a period of at least five (5) years. </w:t>
            </w:r>
          </w:p>
          <w:p w:rsidR="00F84D67" w:rsidRPr="00F84D67" w:rsidRDefault="00F84D67" w:rsidP="007B164C">
            <w:pPr>
              <w:spacing w:after="0" w:line="240" w:lineRule="auto"/>
              <w:jc w:val="center"/>
              <w:rPr>
                <w:rFonts w:ascii="Times New Roman" w:eastAsia="Calibri" w:hAnsi="Times New Roman"/>
                <w:b/>
                <w:iCs/>
                <w:sz w:val="24"/>
                <w:szCs w:val="24"/>
              </w:rPr>
            </w:pPr>
          </w:p>
          <w:p w:rsidR="00F84D67" w:rsidRPr="00F84D67" w:rsidRDefault="00F84D67"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5</w:t>
            </w:r>
          </w:p>
          <w:p w:rsidR="007B164C" w:rsidRPr="00F84D67" w:rsidRDefault="007B164C" w:rsidP="007B164C">
            <w:pPr>
              <w:tabs>
                <w:tab w:val="left" w:pos="2880"/>
              </w:tabs>
              <w:spacing w:after="0" w:line="240" w:lineRule="auto"/>
              <w:jc w:val="center"/>
              <w:rPr>
                <w:rFonts w:ascii="Times New Roman" w:hAnsi="Times New Roman"/>
                <w:b/>
                <w:sz w:val="24"/>
                <w:szCs w:val="24"/>
              </w:rPr>
            </w:pPr>
            <w:r w:rsidRPr="00F84D67">
              <w:rPr>
                <w:rFonts w:ascii="Times New Roman" w:hAnsi="Times New Roman"/>
                <w:b/>
                <w:sz w:val="24"/>
                <w:szCs w:val="24"/>
              </w:rPr>
              <w:t>Rejection of the Connection</w:t>
            </w:r>
          </w:p>
          <w:p w:rsidR="007B164C" w:rsidRPr="00F84D67" w:rsidRDefault="007B164C" w:rsidP="007B164C">
            <w:pPr>
              <w:rPr>
                <w:rFonts w:ascii="Times New Roman" w:eastAsia="Calibri" w:hAnsi="Times New Roman"/>
                <w:sz w:val="24"/>
                <w:szCs w:val="24"/>
              </w:rPr>
            </w:pPr>
          </w:p>
          <w:p w:rsidR="007B164C" w:rsidRPr="00F84D67" w:rsidRDefault="007B164C" w:rsidP="00F84D67">
            <w:pPr>
              <w:spacing w:line="240" w:lineRule="auto"/>
              <w:jc w:val="both"/>
              <w:rPr>
                <w:rFonts w:ascii="Times New Roman" w:eastAsia="Calibri" w:hAnsi="Times New Roman"/>
                <w:sz w:val="24"/>
                <w:szCs w:val="24"/>
              </w:rPr>
            </w:pPr>
            <w:r w:rsidRPr="00F84D67">
              <w:rPr>
                <w:rFonts w:ascii="Times New Roman" w:eastAsia="Calibri" w:hAnsi="Times New Roman"/>
                <w:sz w:val="24"/>
                <w:szCs w:val="24"/>
              </w:rPr>
              <w:t>The following two paragraphs shall be added to Article 7, paragraph 1 of the basic Instruction:</w:t>
            </w:r>
          </w:p>
          <w:p w:rsidR="007B164C" w:rsidRPr="00F84D67" w:rsidRDefault="007B164C" w:rsidP="00F84D67">
            <w:pPr>
              <w:spacing w:line="240" w:lineRule="auto"/>
              <w:ind w:left="299"/>
              <w:jc w:val="both"/>
              <w:rPr>
                <w:rFonts w:ascii="Times New Roman" w:eastAsia="Calibri" w:hAnsi="Times New Roman"/>
                <w:sz w:val="24"/>
                <w:szCs w:val="24"/>
              </w:rPr>
            </w:pPr>
            <w:r w:rsidRPr="00F84D67">
              <w:rPr>
                <w:rFonts w:ascii="Times New Roman" w:eastAsia="Calibri" w:hAnsi="Times New Roman"/>
                <w:sz w:val="24"/>
                <w:szCs w:val="24"/>
              </w:rPr>
              <w:t>1.8 In the distance less than 120 m</w:t>
            </w:r>
            <w:r w:rsidR="00F84D67" w:rsidRPr="00F84D67">
              <w:rPr>
                <w:rFonts w:ascii="Times New Roman" w:eastAsia="Calibri" w:hAnsi="Times New Roman"/>
                <w:sz w:val="24"/>
                <w:szCs w:val="24"/>
              </w:rPr>
              <w:t xml:space="preserve"> </w:t>
            </w:r>
            <w:r w:rsidRPr="00F84D67">
              <w:rPr>
                <w:rFonts w:ascii="Times New Roman" w:eastAsia="Calibri" w:hAnsi="Times New Roman"/>
                <w:sz w:val="24"/>
                <w:szCs w:val="24"/>
              </w:rPr>
              <w:t>from the National road intersections.</w:t>
            </w:r>
          </w:p>
          <w:p w:rsidR="00F84D67" w:rsidRPr="00F84D67" w:rsidRDefault="00F84D67" w:rsidP="00F84D67">
            <w:pPr>
              <w:spacing w:line="240" w:lineRule="auto"/>
              <w:ind w:left="299"/>
              <w:jc w:val="both"/>
              <w:rPr>
                <w:rFonts w:ascii="Times New Roman" w:eastAsia="Calibri" w:hAnsi="Times New Roman"/>
                <w:sz w:val="24"/>
                <w:szCs w:val="24"/>
              </w:rPr>
            </w:pPr>
          </w:p>
          <w:p w:rsidR="007B164C" w:rsidRPr="00F84D67" w:rsidRDefault="007B164C" w:rsidP="00F84D67">
            <w:pPr>
              <w:spacing w:line="240" w:lineRule="auto"/>
              <w:ind w:left="299"/>
              <w:jc w:val="both"/>
              <w:rPr>
                <w:rFonts w:ascii="Times New Roman" w:eastAsia="Calibri" w:hAnsi="Times New Roman"/>
                <w:sz w:val="24"/>
                <w:szCs w:val="24"/>
              </w:rPr>
            </w:pPr>
            <w:r w:rsidRPr="00F84D67">
              <w:rPr>
                <w:rFonts w:ascii="Times New Roman" w:eastAsia="Calibri" w:hAnsi="Times New Roman"/>
                <w:sz w:val="24"/>
                <w:szCs w:val="24"/>
              </w:rPr>
              <w:t>1.9 In the distance less than sixty (60) m from intersections of National roads with the local roads.</w:t>
            </w:r>
          </w:p>
          <w:p w:rsidR="0071767F" w:rsidRDefault="0071767F" w:rsidP="00F84D67">
            <w:pPr>
              <w:tabs>
                <w:tab w:val="center" w:pos="3250"/>
                <w:tab w:val="left" w:pos="3972"/>
              </w:tabs>
              <w:spacing w:after="0" w:line="240" w:lineRule="auto"/>
              <w:jc w:val="center"/>
              <w:rPr>
                <w:rFonts w:ascii="Times New Roman" w:eastAsia="Calibri" w:hAnsi="Times New Roman"/>
                <w:b/>
                <w:iCs/>
                <w:sz w:val="24"/>
                <w:szCs w:val="24"/>
              </w:rPr>
            </w:pPr>
          </w:p>
          <w:p w:rsidR="007B164C" w:rsidRPr="00F84D67" w:rsidRDefault="007B164C" w:rsidP="00F84D67">
            <w:pPr>
              <w:tabs>
                <w:tab w:val="center" w:pos="3250"/>
                <w:tab w:val="left" w:pos="3972"/>
              </w:tabs>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6</w:t>
            </w:r>
          </w:p>
          <w:p w:rsidR="007B164C" w:rsidRPr="00F84D67" w:rsidRDefault="007B164C" w:rsidP="00F84D67">
            <w:pPr>
              <w:spacing w:after="0" w:line="240" w:lineRule="auto"/>
              <w:jc w:val="center"/>
              <w:rPr>
                <w:rFonts w:ascii="Times New Roman" w:eastAsia="Calibri" w:hAnsi="Times New Roman"/>
                <w:b/>
                <w:sz w:val="24"/>
                <w:szCs w:val="24"/>
              </w:rPr>
            </w:pPr>
            <w:r w:rsidRPr="00F84D67">
              <w:rPr>
                <w:rFonts w:ascii="Times New Roman" w:eastAsia="Calibri" w:hAnsi="Times New Roman"/>
                <w:b/>
                <w:sz w:val="24"/>
                <w:szCs w:val="24"/>
              </w:rPr>
              <w:t>Project for construction of the connection (10A)</w:t>
            </w:r>
          </w:p>
          <w:p w:rsidR="007B164C" w:rsidRPr="00F84D67" w:rsidRDefault="007B164C" w:rsidP="00F84D67">
            <w:pPr>
              <w:spacing w:after="0" w:line="240" w:lineRule="auto"/>
              <w:rPr>
                <w:rFonts w:ascii="Times New Roman" w:eastAsia="Calibri" w:hAnsi="Times New Roman"/>
                <w:sz w:val="24"/>
                <w:szCs w:val="24"/>
              </w:rPr>
            </w:pPr>
          </w:p>
          <w:p w:rsidR="007B164C" w:rsidRPr="00F84D67" w:rsidRDefault="007B164C" w:rsidP="00F84D67">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A new Article shall be added following Article 10 of the basic Instruction:</w:t>
            </w:r>
          </w:p>
          <w:p w:rsidR="007B164C" w:rsidRPr="00F84D67" w:rsidRDefault="007B164C" w:rsidP="00F84D67">
            <w:pPr>
              <w:spacing w:after="0" w:line="240" w:lineRule="auto"/>
              <w:jc w:val="both"/>
              <w:rPr>
                <w:rFonts w:ascii="Times New Roman" w:eastAsia="Calibri" w:hAnsi="Times New Roman"/>
                <w:sz w:val="24"/>
                <w:szCs w:val="24"/>
              </w:rPr>
            </w:pPr>
          </w:p>
          <w:p w:rsidR="007B164C" w:rsidRPr="00F84D67" w:rsidRDefault="00F84D67" w:rsidP="00F84D67">
            <w:pPr>
              <w:spacing w:after="0" w:line="240" w:lineRule="auto"/>
              <w:ind w:left="29"/>
              <w:jc w:val="both"/>
              <w:rPr>
                <w:rFonts w:ascii="Times New Roman" w:eastAsia="Calibri" w:hAnsi="Times New Roman"/>
                <w:sz w:val="24"/>
                <w:szCs w:val="24"/>
              </w:rPr>
            </w:pPr>
            <w:r>
              <w:rPr>
                <w:rFonts w:ascii="Times New Roman" w:eastAsia="Calibri" w:hAnsi="Times New Roman"/>
                <w:sz w:val="24"/>
                <w:szCs w:val="24"/>
              </w:rPr>
              <w:t xml:space="preserve">1. </w:t>
            </w:r>
            <w:r w:rsidR="007B164C" w:rsidRPr="00F84D67">
              <w:rPr>
                <w:rFonts w:ascii="Times New Roman" w:eastAsia="Calibri" w:hAnsi="Times New Roman"/>
                <w:sz w:val="24"/>
                <w:szCs w:val="24"/>
              </w:rPr>
              <w:t>If the responsible Official through the minutes estimates that the applicant meets the location requirements for obtaining consent for the construction of the connection, then the applicant is obliged to draft a project for construction of the connection within a period of 20 (twenty) days.</w:t>
            </w:r>
          </w:p>
          <w:p w:rsidR="00F84D67" w:rsidRDefault="00F84D67" w:rsidP="00F84D67">
            <w:pPr>
              <w:spacing w:after="0" w:line="240" w:lineRule="auto"/>
              <w:jc w:val="both"/>
              <w:rPr>
                <w:rFonts w:ascii="Times New Roman" w:eastAsia="Calibri" w:hAnsi="Times New Roman"/>
                <w:sz w:val="24"/>
                <w:szCs w:val="24"/>
              </w:rPr>
            </w:pPr>
          </w:p>
          <w:p w:rsidR="007B164C" w:rsidRPr="00F84D67" w:rsidRDefault="00F84D67" w:rsidP="00F84D6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w:t>
            </w:r>
            <w:r w:rsidR="007B164C" w:rsidRPr="00F84D67">
              <w:rPr>
                <w:rFonts w:ascii="Times New Roman" w:eastAsia="Calibri" w:hAnsi="Times New Roman"/>
                <w:sz w:val="24"/>
                <w:szCs w:val="24"/>
              </w:rPr>
              <w:t>Project design for construction of the connection (prepared by a company registered or licensed for project design), shall contain at least:</w:t>
            </w:r>
          </w:p>
          <w:p w:rsidR="007B164C" w:rsidRPr="00F84D67" w:rsidRDefault="007B164C" w:rsidP="00F84D67">
            <w:pPr>
              <w:spacing w:after="0" w:line="240" w:lineRule="auto"/>
              <w:ind w:left="720"/>
              <w:contextualSpacing/>
              <w:jc w:val="both"/>
              <w:rPr>
                <w:rFonts w:ascii="Times New Roman" w:eastAsia="Times New Roman" w:hAnsi="Times New Roman"/>
                <w:sz w:val="24"/>
                <w:szCs w:val="24"/>
              </w:rPr>
            </w:pPr>
          </w:p>
          <w:p w:rsidR="007B164C" w:rsidRPr="00F84D67" w:rsidRDefault="007B164C" w:rsidP="00F84D67">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2.1. Technical description,</w:t>
            </w:r>
          </w:p>
          <w:p w:rsidR="007B164C" w:rsidRPr="00F84D67" w:rsidRDefault="007B164C" w:rsidP="00F84D67">
            <w:pPr>
              <w:tabs>
                <w:tab w:val="left" w:pos="2880"/>
              </w:tabs>
              <w:spacing w:after="0" w:line="240" w:lineRule="auto"/>
              <w:ind w:left="360"/>
              <w:jc w:val="both"/>
              <w:rPr>
                <w:rFonts w:ascii="Times New Roman" w:eastAsia="Calibri" w:hAnsi="Times New Roman"/>
                <w:sz w:val="24"/>
                <w:szCs w:val="24"/>
              </w:rPr>
            </w:pPr>
          </w:p>
          <w:p w:rsidR="007B164C" w:rsidRDefault="007B164C" w:rsidP="00F84D67">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2.2. Situation plan for construction of the connections in scale 1:500, the plan should be designed according to KosovaRef01 coordinate system.</w:t>
            </w:r>
          </w:p>
          <w:p w:rsidR="0071767F" w:rsidRPr="00F84D67" w:rsidRDefault="0071767F" w:rsidP="00F84D67">
            <w:pPr>
              <w:tabs>
                <w:tab w:val="left" w:pos="2880"/>
              </w:tabs>
              <w:spacing w:after="0" w:line="240" w:lineRule="auto"/>
              <w:ind w:left="360"/>
              <w:jc w:val="both"/>
              <w:rPr>
                <w:rFonts w:ascii="Times New Roman" w:eastAsia="Calibri" w:hAnsi="Times New Roman"/>
                <w:sz w:val="24"/>
                <w:szCs w:val="24"/>
              </w:rPr>
            </w:pP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 xml:space="preserve"> 2.3. The longitudinal profile of the National or Regional road in scale 1:1000/100.</w:t>
            </w: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lastRenderedPageBreak/>
              <w:t xml:space="preserve"> 2.4. Cross-cutting profile of National or Regional road at the place of the connection, in scale 1:100.</w:t>
            </w:r>
          </w:p>
          <w:p w:rsidR="007B164C" w:rsidRPr="00F84D67" w:rsidRDefault="007B164C" w:rsidP="007B164C">
            <w:pPr>
              <w:tabs>
                <w:tab w:val="left" w:pos="2880"/>
              </w:tabs>
              <w:spacing w:after="0" w:line="240" w:lineRule="auto"/>
              <w:ind w:left="360"/>
              <w:rPr>
                <w:rFonts w:ascii="Times New Roman" w:eastAsia="Calibri" w:hAnsi="Times New Roman"/>
                <w:sz w:val="24"/>
                <w:szCs w:val="24"/>
              </w:rPr>
            </w:pP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 xml:space="preserve"> 2.5. The detailed drawings, facilities for water removal, the connection of the road segment and other details in scale 1:50.</w:t>
            </w: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 xml:space="preserve">       </w:t>
            </w: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2.6. Construction dimensions of the connecting road and additional entry and exit lanes in the National or Regional road.</w:t>
            </w: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p>
          <w:p w:rsidR="007B164C" w:rsidRPr="00F84D67" w:rsidRDefault="00B961F9" w:rsidP="00B961F9">
            <w:pPr>
              <w:tabs>
                <w:tab w:val="left" w:pos="1080"/>
              </w:tabs>
              <w:spacing w:after="0" w:line="240" w:lineRule="auto"/>
              <w:ind w:left="299"/>
              <w:jc w:val="both"/>
              <w:rPr>
                <w:rFonts w:ascii="Times New Roman" w:eastAsia="Calibri" w:hAnsi="Times New Roman"/>
                <w:sz w:val="24"/>
                <w:szCs w:val="24"/>
              </w:rPr>
            </w:pPr>
            <w:r>
              <w:rPr>
                <w:rFonts w:ascii="Times New Roman" w:eastAsia="Calibri" w:hAnsi="Times New Roman"/>
                <w:sz w:val="24"/>
                <w:szCs w:val="24"/>
              </w:rPr>
              <w:t xml:space="preserve"> </w:t>
            </w:r>
            <w:r w:rsidR="007B164C" w:rsidRPr="00F84D67">
              <w:rPr>
                <w:rFonts w:ascii="Times New Roman" w:eastAsia="Calibri" w:hAnsi="Times New Roman"/>
                <w:sz w:val="24"/>
                <w:szCs w:val="24"/>
              </w:rPr>
              <w:t>2.7 Project design for horizontal and vertical signalling of the connection.</w:t>
            </w:r>
          </w:p>
          <w:p w:rsidR="007B164C" w:rsidRPr="00F84D67" w:rsidRDefault="007B164C" w:rsidP="007B164C">
            <w:pPr>
              <w:tabs>
                <w:tab w:val="left" w:pos="1080"/>
              </w:tabs>
              <w:spacing w:after="0" w:line="240" w:lineRule="auto"/>
              <w:jc w:val="both"/>
              <w:rPr>
                <w:rFonts w:ascii="Times New Roman" w:eastAsia="Calibri" w:hAnsi="Times New Roman"/>
                <w:sz w:val="24"/>
                <w:szCs w:val="24"/>
              </w:rPr>
            </w:pPr>
          </w:p>
          <w:p w:rsidR="007B164C" w:rsidRPr="00F84D67" w:rsidRDefault="007B164C" w:rsidP="00B961F9">
            <w:pPr>
              <w:tabs>
                <w:tab w:val="left" w:pos="1080"/>
              </w:tabs>
              <w:spacing w:after="0" w:line="240" w:lineRule="auto"/>
              <w:ind w:left="299"/>
              <w:jc w:val="both"/>
              <w:rPr>
                <w:rFonts w:ascii="Times New Roman" w:eastAsia="Calibri" w:hAnsi="Times New Roman"/>
                <w:sz w:val="24"/>
                <w:szCs w:val="24"/>
              </w:rPr>
            </w:pPr>
            <w:r w:rsidRPr="00F84D67">
              <w:rPr>
                <w:rFonts w:ascii="Times New Roman" w:eastAsia="Calibri" w:hAnsi="Times New Roman"/>
                <w:sz w:val="24"/>
                <w:szCs w:val="24"/>
              </w:rPr>
              <w:t>2.8 Surface calculation of the use of road strip in square meters m</w:t>
            </w:r>
            <w:r w:rsidRPr="00F84D67">
              <w:rPr>
                <w:rFonts w:ascii="Times New Roman" w:eastAsia="Calibri" w:hAnsi="Times New Roman"/>
                <w:sz w:val="24"/>
                <w:szCs w:val="24"/>
                <w:vertAlign w:val="superscript"/>
              </w:rPr>
              <w:t>2</w:t>
            </w:r>
            <w:r w:rsidRPr="00F84D67">
              <w:rPr>
                <w:rFonts w:ascii="Times New Roman" w:eastAsia="Calibri" w:hAnsi="Times New Roman"/>
                <w:sz w:val="24"/>
                <w:szCs w:val="24"/>
              </w:rPr>
              <w:t>.</w:t>
            </w:r>
          </w:p>
          <w:p w:rsidR="007B164C" w:rsidRDefault="007B164C" w:rsidP="007B164C">
            <w:pPr>
              <w:tabs>
                <w:tab w:val="left" w:pos="1080"/>
              </w:tabs>
              <w:spacing w:after="0" w:line="240" w:lineRule="auto"/>
              <w:jc w:val="both"/>
              <w:rPr>
                <w:rFonts w:ascii="Times New Roman" w:eastAsia="Calibri" w:hAnsi="Times New Roman"/>
                <w:sz w:val="24"/>
                <w:szCs w:val="24"/>
              </w:rPr>
            </w:pPr>
          </w:p>
          <w:p w:rsidR="00B961F9" w:rsidRPr="00F84D67" w:rsidRDefault="00B961F9" w:rsidP="007B164C">
            <w:pPr>
              <w:tabs>
                <w:tab w:val="left" w:pos="1080"/>
              </w:tabs>
              <w:spacing w:after="0" w:line="240" w:lineRule="auto"/>
              <w:jc w:val="both"/>
              <w:rPr>
                <w:rFonts w:ascii="Times New Roman" w:eastAsia="Calibri" w:hAnsi="Times New Roman"/>
                <w:sz w:val="24"/>
                <w:szCs w:val="24"/>
              </w:rPr>
            </w:pPr>
          </w:p>
          <w:p w:rsidR="007B164C" w:rsidRPr="00F84D67" w:rsidRDefault="007B164C" w:rsidP="007B164C">
            <w:pPr>
              <w:tabs>
                <w:tab w:val="left" w:pos="1080"/>
              </w:tabs>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3. The project must be submitted in hard copy and electronically - CD at the MI archives to the Responsible Officer.</w:t>
            </w:r>
          </w:p>
          <w:p w:rsidR="00B961F9" w:rsidRDefault="00B961F9" w:rsidP="007B164C">
            <w:pPr>
              <w:tabs>
                <w:tab w:val="center" w:pos="3250"/>
                <w:tab w:val="left" w:pos="3972"/>
              </w:tabs>
              <w:spacing w:after="0" w:line="240" w:lineRule="auto"/>
              <w:jc w:val="center"/>
              <w:rPr>
                <w:rFonts w:ascii="Times New Roman" w:eastAsia="Calibri" w:hAnsi="Times New Roman"/>
                <w:b/>
                <w:iCs/>
                <w:sz w:val="24"/>
                <w:szCs w:val="24"/>
              </w:rPr>
            </w:pPr>
          </w:p>
          <w:p w:rsidR="007B164C" w:rsidRPr="00F84D67" w:rsidRDefault="007B164C" w:rsidP="007B164C">
            <w:pPr>
              <w:tabs>
                <w:tab w:val="center" w:pos="3250"/>
                <w:tab w:val="left" w:pos="3972"/>
              </w:tabs>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7</w:t>
            </w:r>
          </w:p>
          <w:p w:rsidR="007B164C" w:rsidRPr="00F84D67" w:rsidRDefault="007B164C" w:rsidP="007B164C">
            <w:pPr>
              <w:tabs>
                <w:tab w:val="center" w:pos="3250"/>
                <w:tab w:val="left" w:pos="3972"/>
              </w:tabs>
              <w:spacing w:after="0" w:line="240" w:lineRule="auto"/>
              <w:jc w:val="center"/>
              <w:rPr>
                <w:rFonts w:ascii="Times New Roman" w:eastAsia="Calibri" w:hAnsi="Times New Roman"/>
                <w:b/>
                <w:iCs/>
                <w:sz w:val="24"/>
                <w:szCs w:val="24"/>
              </w:rPr>
            </w:pPr>
          </w:p>
          <w:p w:rsidR="007B164C" w:rsidRPr="00F84D67" w:rsidRDefault="007B164C" w:rsidP="007B164C">
            <w:pPr>
              <w:jc w:val="both"/>
              <w:rPr>
                <w:rFonts w:ascii="Times New Roman" w:eastAsia="Calibri" w:hAnsi="Times New Roman"/>
                <w:sz w:val="24"/>
                <w:szCs w:val="24"/>
              </w:rPr>
            </w:pPr>
            <w:r w:rsidRPr="00F84D67">
              <w:rPr>
                <w:rFonts w:ascii="Times New Roman" w:eastAsia="Calibri" w:hAnsi="Times New Roman"/>
                <w:sz w:val="24"/>
                <w:szCs w:val="24"/>
              </w:rPr>
              <w:t>A new paragraph shall be added to Article 11 of the basic Instruction:</w:t>
            </w:r>
          </w:p>
          <w:p w:rsidR="007B164C" w:rsidRPr="00F84D67" w:rsidRDefault="00B961F9" w:rsidP="00B961F9">
            <w:pPr>
              <w:pStyle w:val="ListParagraph"/>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B164C" w:rsidRPr="00F84D67">
              <w:rPr>
                <w:rFonts w:ascii="Times New Roman" w:eastAsia="Calibri" w:hAnsi="Times New Roman" w:cs="Times New Roman"/>
                <w:sz w:val="24"/>
                <w:szCs w:val="24"/>
              </w:rPr>
              <w:t xml:space="preserve">In case the Secretary General issues a decision by which consent for the </w:t>
            </w:r>
            <w:r w:rsidR="007B164C" w:rsidRPr="00F84D67">
              <w:rPr>
                <w:rFonts w:ascii="Times New Roman" w:eastAsia="Calibri" w:hAnsi="Times New Roman" w:cs="Times New Roman"/>
                <w:sz w:val="24"/>
                <w:szCs w:val="24"/>
              </w:rPr>
              <w:lastRenderedPageBreak/>
              <w:t>construction of the connection is issued, the applicant prior to the decision shall conclude the contract with MI and make the payment for the obligations for the first year of land use of the road belt according to fees set by the Ministry of Infrastructure.</w:t>
            </w:r>
          </w:p>
          <w:p w:rsidR="007B164C" w:rsidRPr="00F84D67" w:rsidRDefault="007B164C" w:rsidP="00B961F9">
            <w:pPr>
              <w:tabs>
                <w:tab w:val="center" w:pos="3250"/>
                <w:tab w:val="left" w:pos="3972"/>
              </w:tabs>
              <w:spacing w:after="0" w:line="240" w:lineRule="auto"/>
              <w:rPr>
                <w:rFonts w:ascii="Times New Roman" w:eastAsia="Calibri" w:hAnsi="Times New Roman"/>
                <w:b/>
                <w:iCs/>
                <w:sz w:val="24"/>
                <w:szCs w:val="24"/>
              </w:rPr>
            </w:pPr>
          </w:p>
          <w:p w:rsidR="007B164C" w:rsidRPr="00F84D67" w:rsidRDefault="007B164C" w:rsidP="007B164C">
            <w:pPr>
              <w:tabs>
                <w:tab w:val="center" w:pos="3250"/>
                <w:tab w:val="left" w:pos="3972"/>
              </w:tabs>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8</w:t>
            </w:r>
          </w:p>
          <w:p w:rsidR="007B164C" w:rsidRPr="00F84D67" w:rsidRDefault="007B164C" w:rsidP="007B164C">
            <w:pPr>
              <w:spacing w:after="0" w:line="240" w:lineRule="auto"/>
              <w:jc w:val="center"/>
              <w:rPr>
                <w:rFonts w:ascii="Times New Roman" w:hAnsi="Times New Roman"/>
                <w:b/>
                <w:sz w:val="24"/>
                <w:szCs w:val="24"/>
              </w:rPr>
            </w:pPr>
            <w:r w:rsidRPr="00F84D67">
              <w:rPr>
                <w:rFonts w:ascii="Times New Roman" w:hAnsi="Times New Roman"/>
                <w:b/>
                <w:sz w:val="24"/>
                <w:szCs w:val="24"/>
              </w:rPr>
              <w:t>Deadline for submitting an appeal</w:t>
            </w:r>
          </w:p>
          <w:p w:rsidR="007B164C" w:rsidRPr="00F84D67" w:rsidRDefault="007B164C" w:rsidP="007B164C">
            <w:pPr>
              <w:spacing w:after="0" w:line="240" w:lineRule="auto"/>
              <w:jc w:val="both"/>
              <w:rPr>
                <w:rFonts w:ascii="Times New Roman" w:hAnsi="Times New Roman"/>
                <w:b/>
                <w:sz w:val="24"/>
                <w:szCs w:val="24"/>
              </w:rPr>
            </w:pPr>
          </w:p>
          <w:p w:rsidR="007B164C" w:rsidRPr="00F84D67" w:rsidRDefault="007B164C" w:rsidP="007B164C">
            <w:pPr>
              <w:jc w:val="both"/>
              <w:rPr>
                <w:rFonts w:ascii="Times New Roman" w:eastAsia="Calibri" w:hAnsi="Times New Roman"/>
                <w:sz w:val="24"/>
                <w:szCs w:val="24"/>
              </w:rPr>
            </w:pPr>
            <w:r w:rsidRPr="00F84D67">
              <w:rPr>
                <w:rFonts w:ascii="Times New Roman" w:eastAsia="Calibri" w:hAnsi="Times New Roman"/>
                <w:sz w:val="24"/>
                <w:szCs w:val="24"/>
              </w:rPr>
              <w:t>Article 12 of the basic Instruction shall be reformulated as follows:</w:t>
            </w:r>
          </w:p>
          <w:p w:rsidR="007B164C" w:rsidRPr="00B961F9" w:rsidRDefault="00B961F9" w:rsidP="00B961F9">
            <w:pPr>
              <w:spacing w:after="0" w:line="240" w:lineRule="auto"/>
              <w:jc w:val="both"/>
              <w:rPr>
                <w:rFonts w:ascii="Times New Roman" w:hAnsi="Times New Roman"/>
                <w:sz w:val="24"/>
                <w:szCs w:val="24"/>
              </w:rPr>
            </w:pPr>
            <w:r>
              <w:rPr>
                <w:rFonts w:ascii="Times New Roman" w:hAnsi="Times New Roman"/>
                <w:b/>
                <w:sz w:val="24"/>
                <w:szCs w:val="24"/>
              </w:rPr>
              <w:t xml:space="preserve">1. </w:t>
            </w:r>
            <w:r w:rsidR="007B164C" w:rsidRPr="00B961F9">
              <w:rPr>
                <w:rFonts w:ascii="Times New Roman" w:hAnsi="Times New Roman"/>
                <w:sz w:val="24"/>
                <w:szCs w:val="24"/>
              </w:rPr>
              <w:t>Against the decision for rejection of construction of the connection, a party may submit an appeal in the archives of the Ministry within thirty (30) days after receiving the decision.</w:t>
            </w:r>
            <w:r w:rsidR="007B164C" w:rsidRPr="00B961F9" w:rsidDel="0051011E">
              <w:rPr>
                <w:rFonts w:ascii="Times New Roman" w:hAnsi="Times New Roman"/>
                <w:sz w:val="24"/>
                <w:szCs w:val="24"/>
              </w:rPr>
              <w:t xml:space="preserve"> </w:t>
            </w:r>
          </w:p>
          <w:p w:rsidR="007B164C" w:rsidRPr="00F84D67" w:rsidRDefault="007B164C" w:rsidP="007B164C">
            <w:pPr>
              <w:pStyle w:val="ListParagraph"/>
              <w:spacing w:after="0" w:line="240" w:lineRule="auto"/>
              <w:ind w:left="432"/>
              <w:jc w:val="both"/>
              <w:rPr>
                <w:rFonts w:ascii="Times New Roman" w:hAnsi="Times New Roman" w:cs="Times New Roman"/>
                <w:sz w:val="24"/>
                <w:szCs w:val="24"/>
              </w:rPr>
            </w:pPr>
          </w:p>
          <w:p w:rsidR="007B164C" w:rsidRPr="00B961F9" w:rsidRDefault="00B961F9" w:rsidP="00B961F9">
            <w:pPr>
              <w:jc w:val="both"/>
              <w:rPr>
                <w:rFonts w:ascii="Times New Roman" w:eastAsia="Calibri" w:hAnsi="Times New Roman"/>
                <w:sz w:val="24"/>
                <w:szCs w:val="24"/>
              </w:rPr>
            </w:pPr>
            <w:r>
              <w:rPr>
                <w:rFonts w:ascii="Times New Roman" w:eastAsia="Calibri" w:hAnsi="Times New Roman"/>
                <w:sz w:val="24"/>
                <w:szCs w:val="24"/>
              </w:rPr>
              <w:t xml:space="preserve">2. </w:t>
            </w:r>
            <w:r w:rsidR="007B164C" w:rsidRPr="00B961F9">
              <w:rPr>
                <w:rFonts w:ascii="Times New Roman" w:eastAsia="Calibri" w:hAnsi="Times New Roman"/>
                <w:sz w:val="24"/>
                <w:szCs w:val="24"/>
              </w:rPr>
              <w:t>The appeal shall be reviewed by the commission appointed by the Minister.</w:t>
            </w:r>
          </w:p>
          <w:p w:rsidR="007B164C" w:rsidRPr="00F84D67" w:rsidRDefault="00B961F9" w:rsidP="00B961F9">
            <w:pPr>
              <w:jc w:val="both"/>
              <w:rPr>
                <w:rFonts w:ascii="Times New Roman" w:eastAsia="Calibri" w:hAnsi="Times New Roman"/>
                <w:sz w:val="24"/>
                <w:szCs w:val="24"/>
              </w:rPr>
            </w:pPr>
            <w:r>
              <w:rPr>
                <w:rFonts w:ascii="Times New Roman" w:eastAsia="Calibri" w:hAnsi="Times New Roman"/>
                <w:sz w:val="24"/>
                <w:szCs w:val="24"/>
                <w:lang w:val="en-GB"/>
              </w:rPr>
              <w:t xml:space="preserve">3. </w:t>
            </w:r>
            <w:r w:rsidR="007B164C" w:rsidRPr="00B961F9">
              <w:rPr>
                <w:rFonts w:ascii="Times New Roman" w:hAnsi="Times New Roman"/>
                <w:sz w:val="24"/>
                <w:szCs w:val="24"/>
              </w:rPr>
              <w:t>Against the decision for rejecting the appeal, the party may initiate dispute process in a competent court within thirty (30) days after receiving the decision.</w:t>
            </w:r>
            <w:r w:rsidR="007B164C" w:rsidRPr="00F84D67">
              <w:rPr>
                <w:rFonts w:ascii="Times New Roman" w:eastAsia="Calibri" w:hAnsi="Times New Roman"/>
                <w:b/>
                <w:iCs/>
                <w:sz w:val="24"/>
                <w:szCs w:val="24"/>
              </w:rPr>
              <w:tab/>
            </w:r>
            <w:r w:rsidR="007B164C" w:rsidRPr="00F84D67">
              <w:rPr>
                <w:rFonts w:ascii="Times New Roman" w:eastAsia="Calibri" w:hAnsi="Times New Roman"/>
                <w:b/>
                <w:iCs/>
                <w:sz w:val="24"/>
                <w:szCs w:val="24"/>
              </w:rPr>
              <w:tab/>
            </w: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9</w:t>
            </w:r>
          </w:p>
          <w:p w:rsidR="007B164C" w:rsidRPr="00F84D67" w:rsidRDefault="007B164C"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Paragraph 7 of Article 13 of the basic Instruction shall be amended as follows:</w:t>
            </w:r>
          </w:p>
          <w:p w:rsidR="007B164C" w:rsidRPr="00F84D67" w:rsidRDefault="007B164C" w:rsidP="00B961F9">
            <w:pPr>
              <w:spacing w:after="0" w:line="240" w:lineRule="auto"/>
              <w:ind w:left="29"/>
              <w:jc w:val="both"/>
              <w:rPr>
                <w:rFonts w:ascii="Times New Roman" w:eastAsia="Calibri" w:hAnsi="Times New Roman"/>
                <w:sz w:val="24"/>
                <w:szCs w:val="24"/>
              </w:rPr>
            </w:pPr>
            <w:r w:rsidRPr="00F84D67">
              <w:rPr>
                <w:rFonts w:ascii="Times New Roman" w:eastAsia="Calibri" w:hAnsi="Times New Roman"/>
                <w:sz w:val="24"/>
                <w:szCs w:val="24"/>
              </w:rPr>
              <w:lastRenderedPageBreak/>
              <w:t>If the holder of the consent does not complete the construction of the connection within twelve (12) months from the date of obtaining the consent, he shall be deemed to have waived connection and the consent is automatically repealed.</w:t>
            </w:r>
          </w:p>
          <w:p w:rsidR="00B961F9" w:rsidRDefault="00B961F9" w:rsidP="007B164C">
            <w:pPr>
              <w:spacing w:after="0" w:line="240" w:lineRule="auto"/>
              <w:jc w:val="center"/>
              <w:rPr>
                <w:rFonts w:ascii="Times New Roman" w:eastAsia="Calibri" w:hAnsi="Times New Roman"/>
                <w:b/>
                <w:iCs/>
                <w:sz w:val="24"/>
                <w:szCs w:val="24"/>
              </w:rPr>
            </w:pPr>
          </w:p>
          <w:p w:rsidR="007B164C" w:rsidRPr="00F84D67" w:rsidRDefault="007B164C" w:rsidP="007B164C">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10</w:t>
            </w:r>
          </w:p>
          <w:p w:rsidR="007B164C" w:rsidRPr="00F84D67" w:rsidRDefault="007B164C" w:rsidP="007B164C">
            <w:pPr>
              <w:spacing w:after="0" w:line="240" w:lineRule="auto"/>
              <w:rPr>
                <w:rFonts w:ascii="Times New Roman" w:eastAsia="Calibri" w:hAnsi="Times New Roman"/>
                <w:b/>
                <w:iCs/>
                <w:sz w:val="24"/>
                <w:szCs w:val="24"/>
              </w:rPr>
            </w:pPr>
          </w:p>
          <w:p w:rsidR="007B164C" w:rsidRPr="00F84D67" w:rsidRDefault="007B164C" w:rsidP="007B164C">
            <w:pPr>
              <w:spacing w:after="0" w:line="240" w:lineRule="auto"/>
              <w:rPr>
                <w:rFonts w:ascii="Times New Roman" w:eastAsia="Calibri" w:hAnsi="Times New Roman"/>
                <w:sz w:val="24"/>
                <w:szCs w:val="24"/>
              </w:rPr>
            </w:pPr>
            <w:r w:rsidRPr="00F84D67">
              <w:rPr>
                <w:rFonts w:ascii="Times New Roman" w:eastAsia="Calibri" w:hAnsi="Times New Roman"/>
                <w:sz w:val="24"/>
                <w:szCs w:val="24"/>
              </w:rPr>
              <w:t>Article 19 of the basic Instruction shall be reformulated as follows:</w:t>
            </w:r>
          </w:p>
          <w:p w:rsidR="007B164C" w:rsidRPr="00F84D67" w:rsidRDefault="007B164C" w:rsidP="007B164C">
            <w:pPr>
              <w:spacing w:after="0" w:line="240" w:lineRule="auto"/>
              <w:rPr>
                <w:rFonts w:ascii="Times New Roman" w:eastAsia="Calibri" w:hAnsi="Times New Roman"/>
                <w:sz w:val="24"/>
                <w:szCs w:val="24"/>
              </w:rPr>
            </w:pPr>
          </w:p>
          <w:p w:rsidR="007B164C" w:rsidRPr="00F84D67" w:rsidRDefault="007B164C" w:rsidP="007B164C">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1.  Legal or natural person requesting the consent for placement of installations in national or regional road shall submit the application to the archives of the Ministry.</w:t>
            </w:r>
          </w:p>
          <w:p w:rsidR="007B164C" w:rsidRPr="00F84D67" w:rsidRDefault="007B164C" w:rsidP="007B164C">
            <w:pPr>
              <w:spacing w:after="0" w:line="240" w:lineRule="auto"/>
              <w:jc w:val="both"/>
              <w:rPr>
                <w:rFonts w:ascii="Times New Roman" w:eastAsia="Calibri" w:hAnsi="Times New Roman"/>
                <w:sz w:val="24"/>
                <w:szCs w:val="24"/>
              </w:rPr>
            </w:pPr>
          </w:p>
          <w:p w:rsidR="007B164C" w:rsidRPr="00B961F9" w:rsidRDefault="00B961F9" w:rsidP="00B961F9">
            <w:pPr>
              <w:tabs>
                <w:tab w:val="left" w:pos="270"/>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w:t>
            </w:r>
            <w:r w:rsidR="007B164C" w:rsidRPr="00B961F9">
              <w:rPr>
                <w:rFonts w:ascii="Times New Roman" w:eastAsia="Calibri" w:hAnsi="Times New Roman"/>
                <w:sz w:val="24"/>
                <w:szCs w:val="24"/>
              </w:rPr>
              <w:t>Together with the application should be attached the following documents:</w:t>
            </w:r>
          </w:p>
          <w:p w:rsidR="007B164C" w:rsidRPr="00F84D67" w:rsidRDefault="007B164C" w:rsidP="007B164C">
            <w:pPr>
              <w:tabs>
                <w:tab w:val="left" w:pos="2880"/>
              </w:tabs>
              <w:spacing w:after="0" w:line="240" w:lineRule="auto"/>
              <w:jc w:val="both"/>
              <w:rPr>
                <w:rFonts w:ascii="Times New Roman" w:eastAsia="Calibri" w:hAnsi="Times New Roman"/>
                <w:sz w:val="24"/>
                <w:szCs w:val="24"/>
              </w:rPr>
            </w:pPr>
          </w:p>
          <w:p w:rsidR="007B164C" w:rsidRPr="00F84D67" w:rsidRDefault="007B164C" w:rsidP="007B164C">
            <w:pPr>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2.1 Application form which is in the Annex no. 2 of the basic Instruction;</w:t>
            </w:r>
          </w:p>
          <w:p w:rsidR="007B164C" w:rsidRPr="00F84D67" w:rsidRDefault="007B164C" w:rsidP="007B164C">
            <w:pPr>
              <w:spacing w:after="0" w:line="240" w:lineRule="auto"/>
              <w:ind w:left="360"/>
              <w:jc w:val="both"/>
              <w:rPr>
                <w:rFonts w:ascii="Times New Roman" w:eastAsia="Calibri" w:hAnsi="Times New Roman"/>
                <w:sz w:val="24"/>
                <w:szCs w:val="24"/>
              </w:rPr>
            </w:pPr>
          </w:p>
          <w:p w:rsidR="007B164C" w:rsidRPr="00F84D67" w:rsidRDefault="007B164C" w:rsidP="00D5166D">
            <w:pPr>
              <w:tabs>
                <w:tab w:val="left" w:pos="810"/>
              </w:tabs>
              <w:spacing w:after="0" w:line="240" w:lineRule="auto"/>
              <w:ind w:left="299"/>
              <w:jc w:val="both"/>
              <w:rPr>
                <w:rFonts w:ascii="Times New Roman" w:eastAsia="Calibri" w:hAnsi="Times New Roman"/>
                <w:sz w:val="24"/>
                <w:szCs w:val="24"/>
              </w:rPr>
            </w:pPr>
            <w:r w:rsidRPr="00F84D67">
              <w:rPr>
                <w:rFonts w:ascii="Times New Roman" w:eastAsia="Calibri" w:hAnsi="Times New Roman"/>
                <w:sz w:val="24"/>
                <w:szCs w:val="24"/>
              </w:rPr>
              <w:t>2.2. Proof of payment in the amount of one hundred (100) €;</w:t>
            </w:r>
          </w:p>
          <w:p w:rsidR="007B164C" w:rsidRPr="00F84D67" w:rsidRDefault="007B164C" w:rsidP="007B164C">
            <w:pPr>
              <w:spacing w:after="0" w:line="240" w:lineRule="auto"/>
              <w:ind w:left="360"/>
              <w:jc w:val="both"/>
              <w:rPr>
                <w:rFonts w:ascii="Times New Roman" w:eastAsia="Calibri" w:hAnsi="Times New Roman"/>
                <w:sz w:val="24"/>
                <w:szCs w:val="24"/>
              </w:rPr>
            </w:pP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2.3 Technical description;</w:t>
            </w: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 xml:space="preserve"> </w:t>
            </w:r>
          </w:p>
          <w:p w:rsidR="007B164C" w:rsidRPr="00F84D67" w:rsidRDefault="007B164C" w:rsidP="007B164C">
            <w:pPr>
              <w:tabs>
                <w:tab w:val="left" w:pos="10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 xml:space="preserve">2.4. Project design for the placement of the installation (prepared by a company registered or licensed for </w:t>
            </w:r>
            <w:r w:rsidRPr="00F84D67">
              <w:rPr>
                <w:rFonts w:ascii="Times New Roman" w:eastAsia="Calibri" w:hAnsi="Times New Roman"/>
                <w:sz w:val="24"/>
                <w:szCs w:val="24"/>
              </w:rPr>
              <w:lastRenderedPageBreak/>
              <w:t>project design), which shall contain at least:</w:t>
            </w:r>
          </w:p>
          <w:p w:rsidR="007B164C" w:rsidRPr="00F84D67" w:rsidRDefault="007B164C" w:rsidP="007B164C">
            <w:pPr>
              <w:tabs>
                <w:tab w:val="left" w:pos="1080"/>
              </w:tabs>
              <w:spacing w:after="0" w:line="240" w:lineRule="auto"/>
              <w:jc w:val="both"/>
              <w:rPr>
                <w:rFonts w:ascii="Times New Roman" w:eastAsia="Calibri" w:hAnsi="Times New Roman"/>
                <w:sz w:val="24"/>
                <w:szCs w:val="24"/>
              </w:rPr>
            </w:pPr>
          </w:p>
          <w:p w:rsidR="007B164C" w:rsidRPr="00F84D67" w:rsidRDefault="007B164C" w:rsidP="00D5166D">
            <w:pPr>
              <w:tabs>
                <w:tab w:val="left" w:pos="28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2.4.1 Situation plan for the construction of the connections in scale 1:500, the plan should be designed according to KosovaRef01 coordinate system, in hard copy and electronically - CD;</w:t>
            </w:r>
          </w:p>
          <w:p w:rsidR="007B164C" w:rsidRPr="00F84D67" w:rsidRDefault="007B164C" w:rsidP="00D5166D">
            <w:pPr>
              <w:tabs>
                <w:tab w:val="left" w:pos="2880"/>
              </w:tabs>
              <w:spacing w:after="0" w:line="240" w:lineRule="auto"/>
              <w:ind w:left="659"/>
              <w:jc w:val="both"/>
              <w:rPr>
                <w:rFonts w:ascii="Times New Roman" w:eastAsia="Calibri" w:hAnsi="Times New Roman"/>
                <w:sz w:val="24"/>
                <w:szCs w:val="24"/>
              </w:rPr>
            </w:pPr>
          </w:p>
          <w:p w:rsidR="007B164C" w:rsidRPr="00F84D67" w:rsidRDefault="007B164C" w:rsidP="00D5166D">
            <w:pPr>
              <w:tabs>
                <w:tab w:val="left" w:pos="28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2.4.2 The characteristic longitudinal profile of the canal for placement of installations in scale 1:100;</w:t>
            </w:r>
          </w:p>
          <w:p w:rsidR="007B164C" w:rsidRPr="00F84D67" w:rsidRDefault="007B164C" w:rsidP="00D5166D">
            <w:pPr>
              <w:tabs>
                <w:tab w:val="left" w:pos="28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 xml:space="preserve"> </w:t>
            </w:r>
          </w:p>
          <w:p w:rsidR="007B164C" w:rsidRPr="00F84D67" w:rsidRDefault="007B164C" w:rsidP="00D5166D">
            <w:pPr>
              <w:tabs>
                <w:tab w:val="left" w:pos="28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2.4.3 The detailed drawings, manholes, tube profile and other details in scale 1:50;</w:t>
            </w:r>
          </w:p>
          <w:p w:rsidR="007B164C" w:rsidRPr="00F84D67" w:rsidRDefault="007B164C" w:rsidP="00D5166D">
            <w:pPr>
              <w:tabs>
                <w:tab w:val="left" w:pos="28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 xml:space="preserve">       </w:t>
            </w:r>
          </w:p>
          <w:p w:rsidR="007B164C" w:rsidRPr="00F84D67" w:rsidRDefault="007B164C" w:rsidP="00D5166D">
            <w:pPr>
              <w:tabs>
                <w:tab w:val="left" w:pos="10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2.4.4 Traffic management plan for specific cases if the interruption of the traffic flow is predicted;</w:t>
            </w:r>
          </w:p>
          <w:p w:rsidR="007B164C" w:rsidRPr="00F84D67" w:rsidRDefault="007B164C" w:rsidP="00D5166D">
            <w:pPr>
              <w:tabs>
                <w:tab w:val="left" w:pos="1080"/>
              </w:tabs>
              <w:spacing w:after="0" w:line="240" w:lineRule="auto"/>
              <w:ind w:left="659"/>
              <w:jc w:val="both"/>
              <w:rPr>
                <w:rFonts w:ascii="Times New Roman" w:eastAsia="Calibri" w:hAnsi="Times New Roman"/>
                <w:sz w:val="24"/>
                <w:szCs w:val="24"/>
              </w:rPr>
            </w:pPr>
          </w:p>
          <w:p w:rsidR="007B164C" w:rsidRPr="00F84D67" w:rsidRDefault="007B164C" w:rsidP="00D5166D">
            <w:pPr>
              <w:tabs>
                <w:tab w:val="left" w:pos="1080"/>
              </w:tabs>
              <w:spacing w:after="0" w:line="240" w:lineRule="auto"/>
              <w:ind w:left="659"/>
              <w:jc w:val="both"/>
              <w:rPr>
                <w:rFonts w:ascii="Times New Roman" w:eastAsia="Calibri" w:hAnsi="Times New Roman"/>
                <w:sz w:val="24"/>
                <w:szCs w:val="24"/>
              </w:rPr>
            </w:pPr>
            <w:r w:rsidRPr="00F84D67">
              <w:rPr>
                <w:rFonts w:ascii="Times New Roman" w:eastAsia="Calibri" w:hAnsi="Times New Roman"/>
                <w:sz w:val="24"/>
                <w:szCs w:val="24"/>
              </w:rPr>
              <w:t>2.4.5 Dynamic plan of conducting the works;</w:t>
            </w:r>
          </w:p>
          <w:p w:rsidR="007B164C" w:rsidRPr="00F84D67" w:rsidRDefault="007B164C" w:rsidP="007B164C">
            <w:pPr>
              <w:tabs>
                <w:tab w:val="left" w:pos="2880"/>
              </w:tabs>
              <w:spacing w:after="0" w:line="240" w:lineRule="auto"/>
              <w:jc w:val="both"/>
              <w:rPr>
                <w:rFonts w:ascii="Times New Roman" w:eastAsia="Calibri" w:hAnsi="Times New Roman"/>
                <w:sz w:val="24"/>
                <w:szCs w:val="24"/>
              </w:rPr>
            </w:pPr>
          </w:p>
          <w:p w:rsidR="007B164C" w:rsidRPr="00F84D67" w:rsidRDefault="007B164C" w:rsidP="007B164C">
            <w:pPr>
              <w:tabs>
                <w:tab w:val="left" w:pos="2880"/>
              </w:tabs>
              <w:spacing w:after="0" w:line="240" w:lineRule="auto"/>
              <w:ind w:left="360"/>
              <w:jc w:val="both"/>
              <w:rPr>
                <w:rFonts w:ascii="Times New Roman" w:eastAsia="Calibri" w:hAnsi="Times New Roman"/>
                <w:sz w:val="24"/>
                <w:szCs w:val="24"/>
              </w:rPr>
            </w:pPr>
            <w:r w:rsidRPr="00F84D67">
              <w:rPr>
                <w:rFonts w:ascii="Times New Roman" w:eastAsia="Calibri" w:hAnsi="Times New Roman"/>
                <w:sz w:val="24"/>
                <w:szCs w:val="24"/>
              </w:rPr>
              <w:t>2.5 Copy of the ID of the applicant requesting the consent for the construction of the connection.</w:t>
            </w:r>
          </w:p>
          <w:p w:rsidR="007B164C" w:rsidRPr="00F84D67" w:rsidRDefault="007B164C" w:rsidP="007B164C">
            <w:pPr>
              <w:spacing w:after="0" w:line="240" w:lineRule="auto"/>
              <w:rPr>
                <w:rFonts w:ascii="Times New Roman" w:eastAsia="Calibri" w:hAnsi="Times New Roman"/>
                <w:sz w:val="24"/>
                <w:szCs w:val="24"/>
              </w:rPr>
            </w:pPr>
          </w:p>
          <w:p w:rsidR="00004189" w:rsidRDefault="00004189" w:rsidP="00D5166D">
            <w:pPr>
              <w:spacing w:after="0" w:line="240" w:lineRule="auto"/>
              <w:jc w:val="center"/>
              <w:rPr>
                <w:rFonts w:ascii="Times New Roman" w:eastAsia="Calibri" w:hAnsi="Times New Roman"/>
                <w:b/>
                <w:iCs/>
                <w:sz w:val="24"/>
                <w:szCs w:val="24"/>
              </w:rPr>
            </w:pPr>
          </w:p>
          <w:p w:rsidR="007B164C" w:rsidRPr="00F84D67" w:rsidRDefault="007B164C" w:rsidP="00D5166D">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lastRenderedPageBreak/>
              <w:t>Article 11</w:t>
            </w:r>
          </w:p>
          <w:p w:rsidR="007B164C" w:rsidRPr="00F84D67" w:rsidRDefault="007B164C" w:rsidP="007B164C">
            <w:pPr>
              <w:spacing w:after="0" w:line="240" w:lineRule="auto"/>
              <w:rPr>
                <w:rFonts w:ascii="Times New Roman" w:eastAsia="Calibri" w:hAnsi="Times New Roman"/>
                <w:b/>
                <w:iCs/>
                <w:sz w:val="24"/>
                <w:szCs w:val="24"/>
              </w:rPr>
            </w:pPr>
          </w:p>
          <w:p w:rsidR="007B164C" w:rsidRPr="00F84D67" w:rsidRDefault="007B164C" w:rsidP="00D5166D">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Three paragraphs shall be added following Article 20 of the basic Instruction:</w:t>
            </w:r>
          </w:p>
          <w:p w:rsidR="007B164C" w:rsidRPr="00F84D67" w:rsidRDefault="007B164C" w:rsidP="007B164C">
            <w:pPr>
              <w:spacing w:after="0" w:line="240" w:lineRule="auto"/>
              <w:rPr>
                <w:rFonts w:ascii="Times New Roman" w:eastAsia="Calibri" w:hAnsi="Times New Roman"/>
                <w:sz w:val="24"/>
                <w:szCs w:val="24"/>
              </w:rPr>
            </w:pPr>
          </w:p>
          <w:p w:rsidR="007B164C" w:rsidRPr="00F84D67" w:rsidRDefault="007B164C" w:rsidP="00D5166D">
            <w:pPr>
              <w:spacing w:after="0" w:line="240" w:lineRule="auto"/>
              <w:jc w:val="center"/>
              <w:rPr>
                <w:rFonts w:ascii="Times New Roman" w:eastAsia="Calibri" w:hAnsi="Times New Roman"/>
                <w:sz w:val="24"/>
                <w:szCs w:val="24"/>
              </w:rPr>
            </w:pPr>
            <w:r w:rsidRPr="00F84D67">
              <w:rPr>
                <w:rFonts w:ascii="Times New Roman" w:eastAsia="Calibri" w:hAnsi="Times New Roman"/>
                <w:b/>
                <w:sz w:val="24"/>
                <w:szCs w:val="24"/>
              </w:rPr>
              <w:t>Review of the application (20A)</w:t>
            </w:r>
          </w:p>
          <w:p w:rsidR="007B164C" w:rsidRPr="00F84D67" w:rsidRDefault="007B164C" w:rsidP="00D5166D">
            <w:pPr>
              <w:spacing w:after="0" w:line="240" w:lineRule="auto"/>
              <w:jc w:val="both"/>
              <w:rPr>
                <w:rFonts w:ascii="Times New Roman" w:eastAsia="Calibri" w:hAnsi="Times New Roman"/>
                <w:b/>
                <w:sz w:val="24"/>
                <w:szCs w:val="24"/>
              </w:rPr>
            </w:pPr>
          </w:p>
          <w:p w:rsidR="007B164C" w:rsidRPr="00F84D67" w:rsidRDefault="00D5166D" w:rsidP="00D5166D">
            <w:pPr>
              <w:pStyle w:val="ListParagraph"/>
              <w:spacing w:after="0" w:line="240" w:lineRule="auto"/>
              <w:ind w:left="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7B164C" w:rsidRPr="00F84D67">
              <w:rPr>
                <w:rFonts w:ascii="Times New Roman" w:eastAsia="Calibri" w:hAnsi="Times New Roman" w:cs="Times New Roman"/>
                <w:sz w:val="24"/>
                <w:szCs w:val="24"/>
              </w:rPr>
              <w:t>Review of the application shall be made by the Commission appointed by the Secretary General, after obtaining the consent of the Minister.</w:t>
            </w:r>
          </w:p>
          <w:p w:rsidR="007B164C" w:rsidRPr="00F84D67" w:rsidRDefault="007B164C" w:rsidP="00D5166D">
            <w:pPr>
              <w:pStyle w:val="ListParagraph"/>
              <w:spacing w:after="0" w:line="240" w:lineRule="auto"/>
              <w:ind w:left="29" w:hanging="29"/>
              <w:jc w:val="both"/>
              <w:rPr>
                <w:rFonts w:ascii="Times New Roman" w:eastAsia="Calibri" w:hAnsi="Times New Roman" w:cs="Times New Roman"/>
                <w:sz w:val="24"/>
                <w:szCs w:val="24"/>
              </w:rPr>
            </w:pPr>
          </w:p>
          <w:p w:rsidR="007B164C" w:rsidRPr="00F84D67" w:rsidRDefault="00D5166D" w:rsidP="00D5166D">
            <w:pPr>
              <w:pStyle w:val="ListParagraph"/>
              <w:spacing w:after="0" w:line="240" w:lineRule="auto"/>
              <w:ind w:left="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7B164C" w:rsidRPr="00F84D67">
              <w:rPr>
                <w:rFonts w:ascii="Times New Roman" w:eastAsia="Calibri" w:hAnsi="Times New Roman" w:cs="Times New Roman"/>
                <w:sz w:val="24"/>
                <w:szCs w:val="24"/>
              </w:rPr>
              <w:t>The Minister may, at any time, require the replacement of one or all members of the commission without giving any justification.</w:t>
            </w:r>
          </w:p>
          <w:p w:rsidR="007B164C" w:rsidRPr="00F84D67" w:rsidRDefault="007B164C" w:rsidP="00D5166D">
            <w:pPr>
              <w:pStyle w:val="ListParagraph"/>
              <w:spacing w:line="240" w:lineRule="auto"/>
              <w:ind w:left="29" w:hanging="29"/>
              <w:jc w:val="both"/>
              <w:rPr>
                <w:rFonts w:ascii="Times New Roman" w:eastAsia="Calibri" w:hAnsi="Times New Roman" w:cs="Times New Roman"/>
                <w:sz w:val="24"/>
                <w:szCs w:val="24"/>
              </w:rPr>
            </w:pPr>
          </w:p>
          <w:p w:rsidR="007B164C" w:rsidRPr="00F84D67" w:rsidRDefault="00D5166D" w:rsidP="00D5166D">
            <w:pPr>
              <w:pStyle w:val="ListParagraph"/>
              <w:spacing w:after="0" w:line="240" w:lineRule="auto"/>
              <w:ind w:left="2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7B164C" w:rsidRPr="00F84D67">
              <w:rPr>
                <w:rFonts w:ascii="Times New Roman" w:eastAsia="Calibri" w:hAnsi="Times New Roman" w:cs="Times New Roman"/>
                <w:sz w:val="24"/>
                <w:szCs w:val="24"/>
              </w:rPr>
              <w:t>With</w:t>
            </w:r>
            <w:proofErr w:type="gramEnd"/>
            <w:r w:rsidR="007B164C" w:rsidRPr="00F84D67">
              <w:rPr>
                <w:rFonts w:ascii="Times New Roman" w:eastAsia="Calibri" w:hAnsi="Times New Roman" w:cs="Times New Roman"/>
                <w:sz w:val="24"/>
                <w:szCs w:val="24"/>
              </w:rPr>
              <w:t xml:space="preserve"> the Commission's recommendation, the Secretary shall issue a decision by which the consent is issued or the application for the placement of installations is rejected.</w:t>
            </w:r>
          </w:p>
          <w:p w:rsidR="00D5166D" w:rsidRDefault="00D5166D" w:rsidP="00D5166D">
            <w:pPr>
              <w:spacing w:after="0" w:line="240" w:lineRule="auto"/>
              <w:jc w:val="both"/>
              <w:rPr>
                <w:rFonts w:ascii="Times New Roman" w:eastAsia="Calibri" w:hAnsi="Times New Roman"/>
                <w:sz w:val="24"/>
                <w:szCs w:val="24"/>
              </w:rPr>
            </w:pPr>
          </w:p>
          <w:p w:rsidR="007B164C" w:rsidRPr="00D5166D" w:rsidRDefault="00D5166D" w:rsidP="00D5166D">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4. </w:t>
            </w:r>
            <w:r w:rsidR="007B164C" w:rsidRPr="00D5166D">
              <w:rPr>
                <w:rFonts w:ascii="Times New Roman" w:eastAsia="Calibri" w:hAnsi="Times New Roman"/>
                <w:sz w:val="24"/>
                <w:szCs w:val="24"/>
              </w:rPr>
              <w:t>In case the Secretary General issues a decision by which the consent for the placement of installations is issued, the applicant prior to the decision shall conclude the contract with MI and make the payment for the obligations for the first year of land use of the road belt according to fees set by the Ministry of Infrastructure.</w:t>
            </w:r>
          </w:p>
          <w:p w:rsidR="007B164C" w:rsidRPr="00F84D67" w:rsidRDefault="007B164C" w:rsidP="007B164C">
            <w:pPr>
              <w:spacing w:after="0" w:line="240" w:lineRule="auto"/>
              <w:jc w:val="center"/>
              <w:rPr>
                <w:rFonts w:ascii="Times New Roman" w:hAnsi="Times New Roman"/>
                <w:b/>
                <w:sz w:val="24"/>
                <w:szCs w:val="24"/>
              </w:rPr>
            </w:pPr>
            <w:r w:rsidRPr="00F84D67">
              <w:rPr>
                <w:rFonts w:ascii="Times New Roman" w:hAnsi="Times New Roman"/>
                <w:b/>
                <w:sz w:val="24"/>
                <w:szCs w:val="24"/>
              </w:rPr>
              <w:lastRenderedPageBreak/>
              <w:t>The decision on the approval or rejection of the placement of installations (20B)</w:t>
            </w:r>
          </w:p>
          <w:p w:rsidR="007B164C" w:rsidRPr="00F84D67" w:rsidRDefault="007B164C" w:rsidP="007B164C">
            <w:pPr>
              <w:spacing w:after="0" w:line="240" w:lineRule="auto"/>
              <w:rPr>
                <w:rFonts w:ascii="Times New Roman" w:hAnsi="Times New Roman"/>
                <w:b/>
                <w:sz w:val="24"/>
                <w:szCs w:val="24"/>
              </w:rPr>
            </w:pPr>
          </w:p>
          <w:p w:rsidR="007B164C" w:rsidRPr="00D5166D" w:rsidRDefault="007B164C" w:rsidP="00D5166D">
            <w:pPr>
              <w:spacing w:after="0" w:line="240" w:lineRule="auto"/>
              <w:jc w:val="both"/>
              <w:rPr>
                <w:rFonts w:ascii="Times New Roman" w:hAnsi="Times New Roman"/>
                <w:sz w:val="24"/>
                <w:szCs w:val="24"/>
              </w:rPr>
            </w:pPr>
            <w:r w:rsidRPr="00D5166D">
              <w:rPr>
                <w:rFonts w:ascii="Times New Roman" w:hAnsi="Times New Roman"/>
                <w:sz w:val="24"/>
                <w:szCs w:val="24"/>
              </w:rPr>
              <w:t xml:space="preserve">The Commission for granting the consent for the placement of installations reviews the application and the documents received (the same may also request completion of documentation, if he concludes that the documentation is not complete, within 8 working days. The Commission recommends to the Secretary General within thirty (30) days for approval or rejection of the application, and issues a decision on the approval or rejection of the placement of installations. </w:t>
            </w:r>
          </w:p>
          <w:p w:rsidR="007B164C" w:rsidRPr="00F84D67" w:rsidRDefault="007B164C" w:rsidP="007B164C">
            <w:pPr>
              <w:spacing w:after="0" w:line="240" w:lineRule="auto"/>
              <w:rPr>
                <w:rFonts w:ascii="Times New Roman" w:hAnsi="Times New Roman"/>
                <w:b/>
                <w:iCs/>
                <w:sz w:val="24"/>
                <w:szCs w:val="24"/>
              </w:rPr>
            </w:pPr>
          </w:p>
          <w:p w:rsidR="007B164C" w:rsidRPr="00F84D67" w:rsidRDefault="007B164C" w:rsidP="007B164C">
            <w:pPr>
              <w:spacing w:after="0" w:line="240" w:lineRule="auto"/>
              <w:jc w:val="center"/>
              <w:rPr>
                <w:rFonts w:ascii="Times New Roman" w:hAnsi="Times New Roman"/>
                <w:b/>
                <w:sz w:val="24"/>
                <w:szCs w:val="24"/>
              </w:rPr>
            </w:pPr>
            <w:r w:rsidRPr="00F84D67">
              <w:rPr>
                <w:rFonts w:ascii="Times New Roman" w:hAnsi="Times New Roman"/>
                <w:b/>
                <w:sz w:val="24"/>
                <w:szCs w:val="24"/>
              </w:rPr>
              <w:t>Deadline for submitting an appeal (20C)</w:t>
            </w:r>
          </w:p>
          <w:p w:rsidR="007B164C" w:rsidRPr="00F84D67" w:rsidRDefault="007B164C" w:rsidP="007B164C">
            <w:pPr>
              <w:spacing w:after="0" w:line="240" w:lineRule="auto"/>
              <w:jc w:val="both"/>
              <w:rPr>
                <w:rFonts w:ascii="Times New Roman" w:hAnsi="Times New Roman"/>
                <w:b/>
                <w:sz w:val="24"/>
                <w:szCs w:val="24"/>
              </w:rPr>
            </w:pPr>
          </w:p>
          <w:p w:rsidR="007B164C" w:rsidRPr="00F84D67" w:rsidRDefault="007B164C" w:rsidP="007B164C">
            <w:pPr>
              <w:spacing w:after="0" w:line="240" w:lineRule="auto"/>
              <w:jc w:val="both"/>
              <w:rPr>
                <w:rFonts w:ascii="Times New Roman" w:hAnsi="Times New Roman"/>
                <w:sz w:val="24"/>
                <w:szCs w:val="24"/>
              </w:rPr>
            </w:pPr>
            <w:r w:rsidRPr="00F84D67">
              <w:rPr>
                <w:rFonts w:ascii="Times New Roman" w:hAnsi="Times New Roman"/>
                <w:sz w:val="24"/>
                <w:szCs w:val="24"/>
              </w:rPr>
              <w:t>1. Against the decision for rejection of the placement of installations, a party may submit an appeal in the archives of the Ministry within thirty (30) days after receiving the decision.</w:t>
            </w:r>
            <w:r w:rsidRPr="00F84D67" w:rsidDel="0051011E">
              <w:rPr>
                <w:rFonts w:ascii="Times New Roman" w:hAnsi="Times New Roman"/>
                <w:sz w:val="24"/>
                <w:szCs w:val="24"/>
              </w:rPr>
              <w:t xml:space="preserve"> </w:t>
            </w:r>
          </w:p>
          <w:p w:rsidR="007B164C" w:rsidRPr="00F84D67" w:rsidRDefault="007B164C" w:rsidP="007B164C">
            <w:pPr>
              <w:spacing w:after="0" w:line="240" w:lineRule="auto"/>
              <w:jc w:val="both"/>
              <w:rPr>
                <w:rFonts w:ascii="Times New Roman" w:hAnsi="Times New Roman"/>
                <w:sz w:val="24"/>
                <w:szCs w:val="24"/>
              </w:rPr>
            </w:pPr>
          </w:p>
          <w:p w:rsidR="007B164C" w:rsidRPr="00F84D67" w:rsidRDefault="007B164C" w:rsidP="007B164C">
            <w:pPr>
              <w:jc w:val="both"/>
              <w:rPr>
                <w:rFonts w:ascii="Times New Roman" w:hAnsi="Times New Roman"/>
                <w:sz w:val="24"/>
                <w:szCs w:val="24"/>
              </w:rPr>
            </w:pPr>
            <w:r w:rsidRPr="00F84D67">
              <w:rPr>
                <w:rFonts w:ascii="Times New Roman" w:hAnsi="Times New Roman"/>
                <w:sz w:val="24"/>
                <w:szCs w:val="24"/>
              </w:rPr>
              <w:t>2. The appeal shall be reviewed by the commission appointed by the Minister.</w:t>
            </w:r>
          </w:p>
          <w:p w:rsidR="007B164C" w:rsidRPr="00F84D67" w:rsidRDefault="007B164C" w:rsidP="007B164C">
            <w:pPr>
              <w:tabs>
                <w:tab w:val="left" w:pos="0"/>
              </w:tabs>
              <w:spacing w:after="0" w:line="240" w:lineRule="auto"/>
              <w:jc w:val="both"/>
              <w:rPr>
                <w:rFonts w:ascii="Times New Roman" w:hAnsi="Times New Roman"/>
                <w:sz w:val="24"/>
                <w:szCs w:val="24"/>
              </w:rPr>
            </w:pPr>
            <w:r w:rsidRPr="00F84D67">
              <w:rPr>
                <w:rFonts w:ascii="Times New Roman" w:hAnsi="Times New Roman"/>
                <w:sz w:val="24"/>
                <w:szCs w:val="24"/>
              </w:rPr>
              <w:t xml:space="preserve">3. Against the Commission's decision for rejecting the appeal, the party may initiate dispute process in a competent </w:t>
            </w:r>
            <w:r w:rsidRPr="00F84D67">
              <w:rPr>
                <w:rFonts w:ascii="Times New Roman" w:hAnsi="Times New Roman"/>
                <w:sz w:val="24"/>
                <w:szCs w:val="24"/>
              </w:rPr>
              <w:lastRenderedPageBreak/>
              <w:t>court within thirty (30) days after receiving the decision.</w:t>
            </w:r>
          </w:p>
          <w:p w:rsidR="007B164C" w:rsidRPr="00F84D67" w:rsidRDefault="007B164C" w:rsidP="007B164C">
            <w:pPr>
              <w:spacing w:after="0" w:line="240" w:lineRule="auto"/>
              <w:rPr>
                <w:rFonts w:ascii="Times New Roman" w:eastAsia="Calibri" w:hAnsi="Times New Roman"/>
                <w:sz w:val="24"/>
                <w:szCs w:val="24"/>
              </w:rPr>
            </w:pPr>
          </w:p>
          <w:p w:rsidR="007B164C" w:rsidRPr="00F84D67" w:rsidRDefault="007B164C" w:rsidP="00D5166D">
            <w:pPr>
              <w:spacing w:after="0" w:line="240" w:lineRule="auto"/>
              <w:jc w:val="center"/>
              <w:rPr>
                <w:rFonts w:ascii="Times New Roman" w:eastAsia="Calibri" w:hAnsi="Times New Roman"/>
                <w:b/>
                <w:iCs/>
                <w:sz w:val="24"/>
                <w:szCs w:val="24"/>
              </w:rPr>
            </w:pPr>
            <w:r w:rsidRPr="00F84D67">
              <w:rPr>
                <w:rFonts w:ascii="Times New Roman" w:eastAsia="Calibri" w:hAnsi="Times New Roman"/>
                <w:b/>
                <w:iCs/>
                <w:sz w:val="24"/>
                <w:szCs w:val="24"/>
              </w:rPr>
              <w:t>Article 11</w:t>
            </w:r>
          </w:p>
          <w:p w:rsidR="007B164C" w:rsidRPr="00F84D67" w:rsidRDefault="007B164C" w:rsidP="00D5166D">
            <w:pPr>
              <w:spacing w:after="0" w:line="240" w:lineRule="auto"/>
              <w:jc w:val="both"/>
              <w:rPr>
                <w:rFonts w:ascii="Times New Roman" w:eastAsia="Calibri" w:hAnsi="Times New Roman"/>
                <w:sz w:val="24"/>
                <w:szCs w:val="24"/>
              </w:rPr>
            </w:pPr>
          </w:p>
          <w:p w:rsidR="007B164C" w:rsidRPr="00F84D67" w:rsidRDefault="007B164C" w:rsidP="00D5166D">
            <w:pPr>
              <w:spacing w:after="0" w:line="240" w:lineRule="auto"/>
              <w:jc w:val="both"/>
              <w:rPr>
                <w:rFonts w:ascii="Times New Roman" w:eastAsia="Calibri" w:hAnsi="Times New Roman"/>
                <w:sz w:val="24"/>
                <w:szCs w:val="24"/>
              </w:rPr>
            </w:pPr>
            <w:r w:rsidRPr="00F84D67">
              <w:rPr>
                <w:rFonts w:ascii="Times New Roman" w:eastAsia="Calibri" w:hAnsi="Times New Roman"/>
                <w:sz w:val="24"/>
                <w:szCs w:val="24"/>
              </w:rPr>
              <w:t>Article 21 of the basic Instruction shall be amended as follows:</w:t>
            </w:r>
          </w:p>
          <w:p w:rsidR="007B164C" w:rsidRPr="00F84D67" w:rsidRDefault="007B164C" w:rsidP="00D5166D">
            <w:pPr>
              <w:spacing w:after="0" w:line="240" w:lineRule="auto"/>
              <w:jc w:val="both"/>
              <w:rPr>
                <w:rFonts w:ascii="Times New Roman" w:eastAsia="Calibri" w:hAnsi="Times New Roman"/>
                <w:sz w:val="24"/>
                <w:szCs w:val="24"/>
              </w:rPr>
            </w:pPr>
          </w:p>
          <w:p w:rsidR="007B164C" w:rsidRPr="00D5166D" w:rsidRDefault="007B164C" w:rsidP="00D5166D">
            <w:pPr>
              <w:spacing w:line="240" w:lineRule="auto"/>
              <w:jc w:val="both"/>
              <w:rPr>
                <w:rFonts w:ascii="Times New Roman" w:eastAsia="Calibri" w:hAnsi="Times New Roman"/>
                <w:sz w:val="24"/>
                <w:szCs w:val="24"/>
              </w:rPr>
            </w:pPr>
            <w:r w:rsidRPr="00D5166D">
              <w:rPr>
                <w:rFonts w:ascii="Times New Roman" w:eastAsia="Calibri" w:hAnsi="Times New Roman"/>
                <w:sz w:val="24"/>
                <w:szCs w:val="24"/>
              </w:rPr>
              <w:t>Supervision of works during the placement of installations shall be made by the Regional Maintenance Manager, depending on the road in which the installations are placed.</w:t>
            </w:r>
          </w:p>
          <w:p w:rsidR="007B164C" w:rsidRPr="00C10C3B" w:rsidRDefault="007B164C" w:rsidP="007B164C">
            <w:pPr>
              <w:pStyle w:val="ListParagraph"/>
              <w:tabs>
                <w:tab w:val="center" w:pos="4680"/>
                <w:tab w:val="left" w:pos="5796"/>
              </w:tabs>
              <w:ind w:left="792"/>
              <w:jc w:val="center"/>
              <w:rPr>
                <w:rFonts w:ascii="Times New Roman" w:eastAsia="Calibri" w:hAnsi="Times New Roman" w:cs="Times New Roman"/>
                <w:b/>
                <w:iCs/>
                <w:sz w:val="24"/>
                <w:szCs w:val="24"/>
              </w:rPr>
            </w:pPr>
            <w:r w:rsidRPr="00C10C3B">
              <w:rPr>
                <w:rFonts w:ascii="Times New Roman" w:eastAsia="Calibri" w:hAnsi="Times New Roman" w:cs="Times New Roman"/>
                <w:b/>
                <w:iCs/>
                <w:sz w:val="24"/>
                <w:szCs w:val="24"/>
              </w:rPr>
              <w:t>Article 12</w:t>
            </w:r>
          </w:p>
          <w:p w:rsidR="007B164C" w:rsidRPr="00F84D67" w:rsidRDefault="007B164C" w:rsidP="007B164C">
            <w:pPr>
              <w:pStyle w:val="ListParagraph"/>
              <w:tabs>
                <w:tab w:val="center" w:pos="4680"/>
                <w:tab w:val="left" w:pos="5796"/>
              </w:tabs>
              <w:ind w:left="792"/>
              <w:jc w:val="center"/>
              <w:rPr>
                <w:rFonts w:ascii="Times New Roman" w:eastAsia="Calibri" w:hAnsi="Times New Roman" w:cs="Times New Roman"/>
                <w:b/>
                <w:iCs/>
                <w:sz w:val="24"/>
                <w:szCs w:val="24"/>
              </w:rPr>
            </w:pPr>
            <w:r w:rsidRPr="00F84D67">
              <w:rPr>
                <w:rFonts w:ascii="Times New Roman" w:eastAsia="Calibri" w:hAnsi="Times New Roman" w:cs="Times New Roman"/>
                <w:b/>
                <w:iCs/>
                <w:sz w:val="24"/>
                <w:szCs w:val="24"/>
              </w:rPr>
              <w:t>Placement of installations in the parallel road of the highway (23A)</w:t>
            </w:r>
          </w:p>
          <w:p w:rsidR="007B164C" w:rsidRPr="00F84D67" w:rsidRDefault="007B164C" w:rsidP="007B164C">
            <w:pPr>
              <w:jc w:val="both"/>
              <w:rPr>
                <w:rFonts w:ascii="Times New Roman" w:eastAsia="Calibri" w:hAnsi="Times New Roman"/>
                <w:sz w:val="24"/>
                <w:szCs w:val="24"/>
              </w:rPr>
            </w:pPr>
            <w:r w:rsidRPr="00F84D67">
              <w:rPr>
                <w:rFonts w:ascii="Times New Roman" w:eastAsia="Calibri" w:hAnsi="Times New Roman"/>
                <w:sz w:val="24"/>
                <w:szCs w:val="24"/>
              </w:rPr>
              <w:t>A new Article shall be added following Article 23 of the basic Instruction:</w:t>
            </w:r>
          </w:p>
          <w:p w:rsidR="007B164C" w:rsidRPr="00F84D67" w:rsidRDefault="00337104" w:rsidP="00337104">
            <w:pPr>
              <w:pStyle w:val="ListParagraph"/>
              <w:ind w:left="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r w:rsidR="007B164C" w:rsidRPr="00F84D67">
              <w:rPr>
                <w:rFonts w:ascii="Times New Roman" w:eastAsia="Calibri" w:hAnsi="Times New Roman" w:cs="Times New Roman"/>
                <w:iCs/>
                <w:sz w:val="24"/>
                <w:szCs w:val="24"/>
              </w:rPr>
              <w:t xml:space="preserve">Placement of installations in the parallel road of the highway should be </w:t>
            </w:r>
            <w:r w:rsidR="007B164C" w:rsidRPr="00004189">
              <w:rPr>
                <w:rFonts w:ascii="Times New Roman" w:eastAsia="Calibri" w:hAnsi="Times New Roman" w:cs="Times New Roman"/>
                <w:iCs/>
                <w:sz w:val="24"/>
                <w:szCs w:val="24"/>
              </w:rPr>
              <w:t>conducted</w:t>
            </w:r>
            <w:r w:rsidR="007B164C" w:rsidRPr="00F84D67">
              <w:rPr>
                <w:rFonts w:ascii="Times New Roman" w:eastAsia="Calibri" w:hAnsi="Times New Roman" w:cs="Times New Roman"/>
                <w:iCs/>
                <w:sz w:val="24"/>
                <w:szCs w:val="24"/>
              </w:rPr>
              <w:t xml:space="preserve"> at a distance of not less than one 1 meter from the highway fence and at a depth of not less than 0.8 meters.</w:t>
            </w:r>
          </w:p>
          <w:p w:rsidR="007B164C" w:rsidRPr="00F84D67" w:rsidRDefault="007B164C" w:rsidP="00337104">
            <w:pPr>
              <w:pStyle w:val="ListParagraph"/>
              <w:ind w:left="0"/>
              <w:jc w:val="both"/>
              <w:rPr>
                <w:rFonts w:ascii="Times New Roman" w:eastAsia="Calibri" w:hAnsi="Times New Roman" w:cs="Times New Roman"/>
                <w:iCs/>
                <w:sz w:val="24"/>
                <w:szCs w:val="24"/>
              </w:rPr>
            </w:pPr>
          </w:p>
          <w:p w:rsidR="00122EB2" w:rsidRPr="00F84D67" w:rsidRDefault="00337104" w:rsidP="00004189">
            <w:pPr>
              <w:pStyle w:val="ListParagraph"/>
              <w:ind w:left="0"/>
              <w:jc w:val="both"/>
              <w:rPr>
                <w:b/>
              </w:rPr>
            </w:pPr>
            <w:r>
              <w:rPr>
                <w:rFonts w:ascii="Times New Roman" w:eastAsia="Calibri" w:hAnsi="Times New Roman" w:cs="Times New Roman"/>
                <w:iCs/>
                <w:sz w:val="24"/>
                <w:szCs w:val="24"/>
              </w:rPr>
              <w:t xml:space="preserve">2. </w:t>
            </w:r>
            <w:r w:rsidR="007B164C" w:rsidRPr="00F84D67">
              <w:rPr>
                <w:rFonts w:ascii="Times New Roman" w:eastAsia="Calibri" w:hAnsi="Times New Roman" w:cs="Times New Roman"/>
                <w:iCs/>
                <w:sz w:val="24"/>
                <w:szCs w:val="24"/>
              </w:rPr>
              <w:t xml:space="preserve">Conditions, criteria and procedures for the placement of installations in the parallel road of the highway shall be the same as in the case of placement of installations in the National and </w:t>
            </w:r>
            <w:r w:rsidR="007B164C" w:rsidRPr="00F84D67">
              <w:rPr>
                <w:rFonts w:ascii="Times New Roman" w:eastAsia="Calibri" w:hAnsi="Times New Roman" w:cs="Times New Roman"/>
                <w:iCs/>
                <w:sz w:val="24"/>
                <w:szCs w:val="24"/>
              </w:rPr>
              <w:lastRenderedPageBreak/>
              <w:t>Regional Roads.</w:t>
            </w:r>
          </w:p>
          <w:p w:rsidR="00122EB2" w:rsidRPr="00F84D67" w:rsidRDefault="00122EB2" w:rsidP="00207FD6">
            <w:pPr>
              <w:pStyle w:val="Default"/>
              <w:ind w:right="144"/>
              <w:jc w:val="center"/>
              <w:rPr>
                <w:b/>
                <w:color w:val="auto"/>
                <w:lang w:val="en-GB"/>
              </w:rPr>
            </w:pPr>
            <w:r w:rsidRPr="00F84D67">
              <w:rPr>
                <w:b/>
                <w:color w:val="auto"/>
                <w:lang w:val="en-GB"/>
              </w:rPr>
              <w:t>Article 1</w:t>
            </w:r>
            <w:r w:rsidR="00337104">
              <w:rPr>
                <w:b/>
                <w:color w:val="auto"/>
                <w:lang w:val="en-GB"/>
              </w:rPr>
              <w:t>3</w:t>
            </w:r>
          </w:p>
          <w:p w:rsidR="00122EB2" w:rsidRPr="00F84D67" w:rsidRDefault="00122EB2" w:rsidP="00207FD6">
            <w:pPr>
              <w:pStyle w:val="Default"/>
              <w:ind w:right="144"/>
              <w:jc w:val="center"/>
              <w:rPr>
                <w:b/>
                <w:color w:val="auto"/>
                <w:lang w:val="en-GB"/>
              </w:rPr>
            </w:pPr>
            <w:r w:rsidRPr="00F84D67">
              <w:rPr>
                <w:b/>
                <w:lang w:val="en-GB"/>
              </w:rPr>
              <w:t>Entry into force</w:t>
            </w:r>
          </w:p>
          <w:p w:rsidR="00122EB2" w:rsidRPr="00F84D67" w:rsidRDefault="00122EB2" w:rsidP="00207FD6">
            <w:pPr>
              <w:spacing w:after="0" w:line="240" w:lineRule="auto"/>
              <w:rPr>
                <w:rFonts w:ascii="Times New Roman" w:eastAsia="Times New Roman" w:hAnsi="Times New Roman"/>
                <w:b/>
                <w:sz w:val="24"/>
                <w:szCs w:val="24"/>
                <w:lang w:val="en-GB"/>
              </w:rPr>
            </w:pPr>
          </w:p>
          <w:p w:rsidR="00122EB2" w:rsidRPr="00F84D67" w:rsidRDefault="00122EB2" w:rsidP="00207FD6">
            <w:pPr>
              <w:spacing w:after="0" w:line="240" w:lineRule="auto"/>
              <w:jc w:val="both"/>
              <w:rPr>
                <w:rFonts w:ascii="Times New Roman" w:eastAsia="Times New Roman" w:hAnsi="Times New Roman"/>
                <w:b/>
                <w:sz w:val="24"/>
                <w:szCs w:val="24"/>
                <w:lang w:val="en-GB"/>
              </w:rPr>
            </w:pPr>
            <w:r w:rsidRPr="00F84D67">
              <w:rPr>
                <w:rFonts w:ascii="Times New Roman" w:hAnsi="Times New Roman"/>
                <w:sz w:val="24"/>
                <w:szCs w:val="24"/>
              </w:rPr>
              <w:t xml:space="preserve">This Administrative Instruction shall enter into force seven (7) days after the signature of the Minister.    </w:t>
            </w:r>
          </w:p>
          <w:p w:rsidR="00122EB2" w:rsidRPr="00F84D67" w:rsidRDefault="00122EB2" w:rsidP="00207FD6">
            <w:pPr>
              <w:tabs>
                <w:tab w:val="right" w:pos="4176"/>
              </w:tabs>
              <w:spacing w:after="0" w:line="240" w:lineRule="auto"/>
              <w:rPr>
                <w:rFonts w:ascii="Times New Roman" w:hAnsi="Times New Roman"/>
                <w:sz w:val="24"/>
                <w:szCs w:val="24"/>
              </w:rPr>
            </w:pPr>
            <w:r w:rsidRPr="00F84D67">
              <w:rPr>
                <w:rFonts w:ascii="Times New Roman" w:hAnsi="Times New Roman"/>
                <w:sz w:val="24"/>
                <w:szCs w:val="24"/>
              </w:rPr>
              <w:tab/>
            </w:r>
          </w:p>
          <w:p w:rsidR="00122EB2" w:rsidRPr="00F84D67" w:rsidRDefault="00122EB2" w:rsidP="00207FD6">
            <w:pPr>
              <w:tabs>
                <w:tab w:val="right" w:pos="4176"/>
              </w:tabs>
              <w:spacing w:after="0" w:line="240" w:lineRule="auto"/>
              <w:rPr>
                <w:rFonts w:ascii="Times New Roman" w:hAnsi="Times New Roman"/>
                <w:sz w:val="24"/>
                <w:szCs w:val="24"/>
              </w:rPr>
            </w:pPr>
            <w:r w:rsidRPr="00F84D67">
              <w:rPr>
                <w:rFonts w:ascii="Times New Roman" w:hAnsi="Times New Roman"/>
                <w:sz w:val="24"/>
                <w:szCs w:val="24"/>
              </w:rPr>
              <w:t>Lutfi ZHARKU</w:t>
            </w:r>
          </w:p>
          <w:p w:rsidR="00122EB2" w:rsidRPr="00F84D67" w:rsidRDefault="00122EB2" w:rsidP="00207FD6">
            <w:pPr>
              <w:spacing w:after="0" w:line="240" w:lineRule="auto"/>
              <w:jc w:val="right"/>
              <w:rPr>
                <w:rFonts w:ascii="Times New Roman" w:hAnsi="Times New Roman"/>
                <w:sz w:val="24"/>
                <w:szCs w:val="24"/>
              </w:rPr>
            </w:pPr>
            <w:r w:rsidRPr="00F84D67">
              <w:rPr>
                <w:rFonts w:ascii="Times New Roman" w:hAnsi="Times New Roman"/>
                <w:sz w:val="24"/>
                <w:szCs w:val="24"/>
              </w:rPr>
              <w:t xml:space="preserve">____________________            </w:t>
            </w:r>
          </w:p>
          <w:p w:rsidR="00122EB2" w:rsidRPr="00F84D67" w:rsidRDefault="00122EB2" w:rsidP="00207FD6">
            <w:pPr>
              <w:spacing w:after="0" w:line="240" w:lineRule="auto"/>
              <w:jc w:val="right"/>
              <w:rPr>
                <w:rFonts w:ascii="Times New Roman" w:hAnsi="Times New Roman"/>
                <w:b/>
                <w:sz w:val="24"/>
                <w:szCs w:val="24"/>
              </w:rPr>
            </w:pPr>
          </w:p>
          <w:p w:rsidR="00122EB2" w:rsidRPr="00F84D67" w:rsidRDefault="00122EB2" w:rsidP="00207FD6">
            <w:pPr>
              <w:spacing w:after="0" w:line="240" w:lineRule="auto"/>
              <w:jc w:val="right"/>
              <w:rPr>
                <w:rFonts w:ascii="Times New Roman" w:hAnsi="Times New Roman"/>
                <w:b/>
                <w:sz w:val="24"/>
                <w:szCs w:val="24"/>
              </w:rPr>
            </w:pPr>
            <w:r w:rsidRPr="00F84D67">
              <w:rPr>
                <w:rFonts w:ascii="Times New Roman" w:hAnsi="Times New Roman"/>
                <w:b/>
                <w:sz w:val="24"/>
                <w:szCs w:val="24"/>
              </w:rPr>
              <w:t xml:space="preserve">Minister of Ministry of Infrastructure </w:t>
            </w:r>
          </w:p>
          <w:p w:rsidR="00122EB2" w:rsidRPr="00F84D67" w:rsidRDefault="00122EB2" w:rsidP="00207FD6">
            <w:pPr>
              <w:spacing w:after="0" w:line="240" w:lineRule="auto"/>
              <w:jc w:val="both"/>
              <w:rPr>
                <w:rFonts w:ascii="Times New Roman" w:hAnsi="Times New Roman"/>
                <w:sz w:val="24"/>
                <w:szCs w:val="24"/>
              </w:rPr>
            </w:pPr>
          </w:p>
          <w:p w:rsidR="00122EB2" w:rsidRPr="00F84D67" w:rsidRDefault="00122EB2" w:rsidP="00207FD6">
            <w:pPr>
              <w:spacing w:after="0" w:line="240" w:lineRule="auto"/>
              <w:jc w:val="both"/>
              <w:rPr>
                <w:rFonts w:ascii="Times New Roman" w:hAnsi="Times New Roman"/>
                <w:sz w:val="24"/>
                <w:szCs w:val="24"/>
              </w:rPr>
            </w:pPr>
            <w:r w:rsidRPr="00F84D67">
              <w:rPr>
                <w:rFonts w:ascii="Times New Roman" w:hAnsi="Times New Roman"/>
                <w:sz w:val="24"/>
                <w:szCs w:val="24"/>
              </w:rPr>
              <w:t>Date ___________2017.</w:t>
            </w:r>
          </w:p>
          <w:p w:rsidR="00122EB2" w:rsidRPr="00F84D67" w:rsidRDefault="00122EB2" w:rsidP="00207FD6">
            <w:pPr>
              <w:spacing w:after="0" w:line="240" w:lineRule="auto"/>
              <w:jc w:val="both"/>
              <w:rPr>
                <w:rFonts w:ascii="Times New Roman" w:hAnsi="Times New Roman"/>
                <w:sz w:val="24"/>
                <w:szCs w:val="24"/>
              </w:rPr>
            </w:pPr>
            <w:r w:rsidRPr="00F84D67">
              <w:rPr>
                <w:rFonts w:ascii="Times New Roman" w:hAnsi="Times New Roman"/>
                <w:sz w:val="24"/>
                <w:szCs w:val="24"/>
              </w:rPr>
              <w:t>Pristina</w:t>
            </w:r>
          </w:p>
        </w:tc>
        <w:tc>
          <w:tcPr>
            <w:tcW w:w="4392" w:type="dxa"/>
          </w:tcPr>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lastRenderedPageBreak/>
              <w:t>Ministar ministarstva infrastrukture,</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jc w:val="both"/>
              <w:rPr>
                <w:rFonts w:ascii="Times New Roman" w:hAnsi="Times New Roman"/>
                <w:sz w:val="24"/>
                <w:szCs w:val="24"/>
                <w:lang w:val="sr-Latn-CS"/>
              </w:rPr>
            </w:pPr>
            <w:r w:rsidRPr="00F84D67">
              <w:rPr>
                <w:rFonts w:ascii="Times New Roman" w:hAnsi="Times New Roman"/>
                <w:sz w:val="24"/>
                <w:szCs w:val="24"/>
                <w:lang w:val="sr-Latn-CS"/>
              </w:rPr>
              <w:t>Na osnovu člana 42. i 27. Zakona br. 2003/11 o putevima (SL. br.16/ 01. septembar 2007), i Zakona br. 03/L-120 o izmeni i dopuni zakona o putevima br. 2003/11, (SL. br. 46/15. januar 2009), člana 8. stav 1.4 Uredbe br. 02/2011 o oblastima administrativne odgovornosti Kancelarije premijera i ministarstava i člana 38. stav 6. Pravilnika o radu Vlade br. 09/2011 (Službeni list br. 15,12.09.2011) .</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Donosi:</w:t>
            </w:r>
          </w:p>
          <w:p w:rsidR="007B164C" w:rsidRPr="00F84D67" w:rsidRDefault="007B164C" w:rsidP="007B164C">
            <w:pPr>
              <w:spacing w:after="0" w:line="240" w:lineRule="auto"/>
              <w:rPr>
                <w:rFonts w:ascii="Times New Roman" w:hAnsi="Times New Roman"/>
                <w:b/>
                <w:sz w:val="24"/>
                <w:szCs w:val="24"/>
                <w:lang w:val="sr-Latn-CS"/>
              </w:rPr>
            </w:pPr>
          </w:p>
          <w:p w:rsidR="007B164C" w:rsidRPr="00F84D67" w:rsidRDefault="007B164C" w:rsidP="007B164C">
            <w:pPr>
              <w:spacing w:after="0" w:line="240" w:lineRule="auto"/>
              <w:jc w:val="center"/>
              <w:rPr>
                <w:rFonts w:ascii="Times New Roman" w:hAnsi="Times New Roman"/>
                <w:b/>
                <w:sz w:val="24"/>
                <w:szCs w:val="24"/>
                <w:lang w:val="sr-Latn-CS"/>
              </w:rPr>
            </w:pPr>
            <w:r w:rsidRPr="00F84D67">
              <w:rPr>
                <w:rFonts w:ascii="Times New Roman" w:hAnsi="Times New Roman"/>
                <w:b/>
                <w:sz w:val="24"/>
                <w:szCs w:val="24"/>
                <w:lang w:val="sr-Latn-CS"/>
              </w:rPr>
              <w:t xml:space="preserve">ADMINISTRATIVNO UPUTSTVO </w:t>
            </w:r>
            <w:r w:rsidRPr="00F84D67">
              <w:rPr>
                <w:rFonts w:ascii="Times New Roman" w:hAnsi="Times New Roman"/>
                <w:b/>
                <w:color w:val="FF0000"/>
                <w:sz w:val="24"/>
                <w:szCs w:val="24"/>
                <w:lang w:val="sr-Latn-CS"/>
              </w:rPr>
              <w:t>BR.XX/2016</w:t>
            </w:r>
            <w:r w:rsidRPr="00F84D67">
              <w:rPr>
                <w:rFonts w:ascii="Times New Roman" w:hAnsi="Times New Roman"/>
                <w:b/>
                <w:sz w:val="24"/>
                <w:szCs w:val="24"/>
                <w:lang w:val="sr-Latn-CS"/>
              </w:rPr>
              <w:t xml:space="preserve"> O IZMENI I DOPUNI ADMINISTRATIVNOG UPUTSTVA (MI) BR. 09/2015 ZA PRIKLJUČENJE, INSTALACIJA PO PUTNOM ZEMLJIŠTU I KORIŠĆENJE ZEMLJIŠTA NACIONALNIH I REGIONALNIH PUTEVA</w:t>
            </w:r>
          </w:p>
          <w:p w:rsidR="007B164C" w:rsidRPr="00F84D67" w:rsidRDefault="007B164C" w:rsidP="007B164C">
            <w:pPr>
              <w:tabs>
                <w:tab w:val="left" w:pos="2040"/>
              </w:tabs>
              <w:rPr>
                <w:rFonts w:ascii="Times New Roman" w:hAnsi="Times New Roman"/>
                <w:sz w:val="24"/>
                <w:szCs w:val="24"/>
                <w:lang w:val="sr-Latn-CS"/>
              </w:rPr>
            </w:pPr>
            <w:r w:rsidRPr="00F84D67">
              <w:rPr>
                <w:rFonts w:ascii="Times New Roman" w:hAnsi="Times New Roman"/>
                <w:sz w:val="24"/>
                <w:szCs w:val="24"/>
                <w:lang w:val="sr-Latn-CS"/>
              </w:rPr>
              <w:tab/>
            </w: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lastRenderedPageBreak/>
              <w:t>Član 1</w:t>
            </w: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Cilj</w:t>
            </w:r>
          </w:p>
          <w:p w:rsidR="007B164C" w:rsidRPr="00F84D67" w:rsidRDefault="007B164C" w:rsidP="007B164C">
            <w:pPr>
              <w:spacing w:after="0" w:line="240" w:lineRule="auto"/>
              <w:rPr>
                <w:rFonts w:ascii="Times New Roman" w:hAnsi="Times New Roman"/>
                <w:b/>
                <w:i/>
                <w:iCs/>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Ovo Administrativno uputstvo ima za cilj izmenu i dopunu Administrativnog uputstva (MI) br. 09/2015 o priključenju, instalaciji po putnom zemljištu i korišćenje zemljišta nacionalnih i regionalnih puteva.</w:t>
            </w:r>
          </w:p>
          <w:p w:rsidR="007B164C" w:rsidRPr="00F84D67" w:rsidRDefault="007B164C" w:rsidP="007B164C">
            <w:pPr>
              <w:rPr>
                <w:rFonts w:ascii="Times New Roman" w:hAnsi="Times New Roman"/>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2</w:t>
            </w: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line="240" w:lineRule="auto"/>
              <w:rPr>
                <w:rFonts w:ascii="Times New Roman" w:hAnsi="Times New Roman"/>
                <w:sz w:val="24"/>
                <w:szCs w:val="24"/>
                <w:lang w:val="sr-Latn-CS"/>
              </w:rPr>
            </w:pPr>
            <w:r w:rsidRPr="00F84D67">
              <w:rPr>
                <w:rFonts w:ascii="Times New Roman" w:hAnsi="Times New Roman"/>
                <w:sz w:val="24"/>
                <w:szCs w:val="24"/>
                <w:lang w:val="sr-Latn-CS"/>
              </w:rPr>
              <w:t>Naslovu osnovnog Uputstva dodaje se rečenica ,,Kao i instalacije na paralelnom putu autoputa’’.</w:t>
            </w: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3</w:t>
            </w:r>
          </w:p>
          <w:p w:rsidR="007B164C" w:rsidRPr="00F84D67" w:rsidRDefault="007B164C" w:rsidP="007B164C">
            <w:pPr>
              <w:spacing w:after="0" w:line="240" w:lineRule="auto"/>
              <w:rPr>
                <w:rFonts w:ascii="Times New Roman" w:hAnsi="Times New Roman"/>
                <w:b/>
                <w:iCs/>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Članu  3. osnovnog Uputstva dodaju se sledeća dva stava:</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jc w:val="both"/>
              <w:rPr>
                <w:rFonts w:ascii="Times New Roman" w:hAnsi="Times New Roman"/>
                <w:sz w:val="24"/>
                <w:szCs w:val="24"/>
                <w:lang w:val="sr-Latn-CS"/>
              </w:rPr>
            </w:pPr>
          </w:p>
          <w:p w:rsidR="007B164C" w:rsidRPr="00F84D67" w:rsidRDefault="007B164C" w:rsidP="007B164C">
            <w:pPr>
              <w:spacing w:after="0" w:line="240" w:lineRule="auto"/>
              <w:jc w:val="both"/>
              <w:rPr>
                <w:rFonts w:ascii="Times New Roman" w:hAnsi="Times New Roman"/>
                <w:iCs/>
                <w:sz w:val="24"/>
                <w:szCs w:val="24"/>
                <w:lang w:val="sr-Latn-CS"/>
              </w:rPr>
            </w:pPr>
            <w:r w:rsidRPr="00F84D67">
              <w:rPr>
                <w:rFonts w:ascii="Times New Roman" w:hAnsi="Times New Roman"/>
                <w:sz w:val="24"/>
                <w:szCs w:val="24"/>
                <w:lang w:val="sr-Latn-CS"/>
              </w:rPr>
              <w:t xml:space="preserve">1.10.  Dozvola za korišćenje priključka - podrazumeva dokument (Odluku) izdat od strane Ministarstva </w:t>
            </w:r>
            <w:r w:rsidRPr="00F84D67">
              <w:rPr>
                <w:rFonts w:ascii="Times New Roman" w:hAnsi="Times New Roman"/>
                <w:iCs/>
                <w:sz w:val="24"/>
                <w:szCs w:val="24"/>
                <w:lang w:val="sr-Latn-CS"/>
              </w:rPr>
              <w:t>kojim se  daje pravo korišćenja priključka na nacionalnim i regionalnim putevima.</w:t>
            </w:r>
          </w:p>
          <w:p w:rsidR="007B164C" w:rsidRPr="00F84D67" w:rsidRDefault="007B164C" w:rsidP="007B164C">
            <w:pPr>
              <w:spacing w:after="0" w:line="240" w:lineRule="auto"/>
              <w:rPr>
                <w:rFonts w:ascii="Times New Roman" w:hAnsi="Times New Roman"/>
                <w:iCs/>
                <w:sz w:val="24"/>
                <w:szCs w:val="24"/>
                <w:lang w:val="sr-Latn-CS"/>
              </w:rPr>
            </w:pPr>
          </w:p>
          <w:p w:rsidR="007B164C" w:rsidRPr="00F84D67" w:rsidRDefault="007B164C" w:rsidP="007B164C">
            <w:pPr>
              <w:spacing w:after="0" w:line="240" w:lineRule="auto"/>
              <w:jc w:val="both"/>
              <w:rPr>
                <w:rFonts w:ascii="Times New Roman" w:hAnsi="Times New Roman"/>
                <w:iCs/>
                <w:sz w:val="24"/>
                <w:szCs w:val="24"/>
                <w:lang w:val="sr-Latn-CS"/>
              </w:rPr>
            </w:pPr>
            <w:r w:rsidRPr="00F84D67">
              <w:rPr>
                <w:rFonts w:ascii="Times New Roman" w:hAnsi="Times New Roman"/>
                <w:sz w:val="24"/>
                <w:szCs w:val="24"/>
                <w:lang w:val="sr-Latn-CS"/>
              </w:rPr>
              <w:t>1.11.  Raskrsnica</w:t>
            </w:r>
            <w:r w:rsidRPr="00F84D67">
              <w:rPr>
                <w:rFonts w:ascii="Times New Roman" w:hAnsi="Times New Roman"/>
                <w:b/>
                <w:sz w:val="24"/>
                <w:szCs w:val="24"/>
                <w:lang w:val="sr-Latn-CS"/>
              </w:rPr>
              <w:t xml:space="preserve"> </w:t>
            </w:r>
            <w:r w:rsidRPr="00F84D67">
              <w:rPr>
                <w:rFonts w:ascii="Times New Roman" w:hAnsi="Times New Roman"/>
                <w:b/>
                <w:iCs/>
                <w:sz w:val="24"/>
                <w:szCs w:val="24"/>
                <w:lang w:val="sr-Latn-CS"/>
              </w:rPr>
              <w:t xml:space="preserve">- </w:t>
            </w:r>
            <w:r w:rsidRPr="00F84D67">
              <w:rPr>
                <w:rFonts w:ascii="Times New Roman" w:hAnsi="Times New Roman"/>
                <w:iCs/>
                <w:sz w:val="24"/>
                <w:szCs w:val="24"/>
                <w:lang w:val="sr-Latn-CS"/>
              </w:rPr>
              <w:t>podrazumeva</w:t>
            </w:r>
            <w:r w:rsidRPr="00F84D67">
              <w:rPr>
                <w:rFonts w:ascii="Times New Roman" w:hAnsi="Times New Roman"/>
                <w:b/>
                <w:iCs/>
                <w:sz w:val="24"/>
                <w:szCs w:val="24"/>
                <w:lang w:val="sr-Latn-CS"/>
              </w:rPr>
              <w:t xml:space="preserve"> </w:t>
            </w:r>
            <w:r w:rsidRPr="00F84D67">
              <w:rPr>
                <w:rFonts w:ascii="Times New Roman" w:hAnsi="Times New Roman"/>
                <w:iCs/>
                <w:sz w:val="24"/>
                <w:szCs w:val="24"/>
                <w:lang w:val="sr-Latn-CS"/>
              </w:rPr>
              <w:t>bilo koje</w:t>
            </w:r>
            <w:r w:rsidRPr="00F84D67">
              <w:rPr>
                <w:rFonts w:ascii="Times New Roman" w:hAnsi="Times New Roman"/>
                <w:b/>
                <w:iCs/>
                <w:sz w:val="24"/>
                <w:szCs w:val="24"/>
                <w:lang w:val="sr-Latn-CS"/>
              </w:rPr>
              <w:t xml:space="preserve"> </w:t>
            </w:r>
            <w:r w:rsidRPr="00F84D67">
              <w:rPr>
                <w:rFonts w:ascii="Times New Roman" w:hAnsi="Times New Roman"/>
                <w:iCs/>
                <w:sz w:val="24"/>
                <w:szCs w:val="24"/>
                <w:lang w:val="sr-Latn-CS"/>
              </w:rPr>
              <w:t xml:space="preserve">ukrštanje, spajanje ili odvajanje puteva istog nivoa, bez obzira na oblik. </w:t>
            </w:r>
          </w:p>
          <w:p w:rsidR="007B164C" w:rsidRPr="00F84D67" w:rsidRDefault="007B164C" w:rsidP="007B164C">
            <w:pPr>
              <w:spacing w:after="0" w:line="240" w:lineRule="auto"/>
              <w:rPr>
                <w:rFonts w:ascii="Times New Roman" w:hAnsi="Times New Roman"/>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lastRenderedPageBreak/>
              <w:t>Član 4</w:t>
            </w:r>
          </w:p>
          <w:p w:rsidR="007B164C" w:rsidRPr="00F84D67" w:rsidRDefault="007B164C" w:rsidP="007B164C">
            <w:pPr>
              <w:spacing w:after="0" w:line="240" w:lineRule="auto"/>
              <w:rPr>
                <w:rFonts w:ascii="Times New Roman" w:hAnsi="Times New Roman"/>
                <w:b/>
                <w:iCs/>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Član  5. osnovnog Uputstva preformuliše se kao u nastavku:</w:t>
            </w:r>
          </w:p>
          <w:p w:rsidR="007B164C" w:rsidRPr="00F84D67" w:rsidRDefault="007B164C" w:rsidP="007B164C">
            <w:pPr>
              <w:tabs>
                <w:tab w:val="left" w:pos="2880"/>
              </w:tabs>
              <w:spacing w:after="0" w:line="240" w:lineRule="auto"/>
              <w:jc w:val="center"/>
              <w:rPr>
                <w:rFonts w:ascii="Times New Roman" w:hAnsi="Times New Roman"/>
                <w:b/>
                <w:sz w:val="24"/>
                <w:szCs w:val="24"/>
                <w:lang w:val="sr-Latn-CS"/>
              </w:rPr>
            </w:pPr>
          </w:p>
          <w:p w:rsidR="007B164C" w:rsidRPr="00F84D67" w:rsidRDefault="007B164C" w:rsidP="007B164C">
            <w:pPr>
              <w:spacing w:after="0" w:line="240" w:lineRule="auto"/>
              <w:jc w:val="both"/>
              <w:rPr>
                <w:rFonts w:ascii="Times New Roman" w:hAnsi="Times New Roman"/>
                <w:sz w:val="24"/>
                <w:szCs w:val="24"/>
                <w:lang w:val="sr-Latn-CS"/>
              </w:rPr>
            </w:pPr>
            <w:r w:rsidRPr="00F84D67">
              <w:rPr>
                <w:rFonts w:ascii="Times New Roman" w:hAnsi="Times New Roman"/>
                <w:sz w:val="24"/>
                <w:szCs w:val="24"/>
                <w:lang w:val="sr-Latn-CS"/>
              </w:rPr>
              <w:t xml:space="preserve">1. Pravno ili fizičko lice koje zatraži saglasnost za izgradnju priključka  na nacionalnim i regionalnim putevima zahtev podnosi u arhivu Ministarstva. </w:t>
            </w:r>
          </w:p>
          <w:p w:rsidR="007B164C" w:rsidRPr="00F84D67" w:rsidRDefault="007B164C" w:rsidP="007B164C">
            <w:pPr>
              <w:spacing w:after="0" w:line="240" w:lineRule="auto"/>
              <w:rPr>
                <w:rFonts w:ascii="Times New Roman" w:hAnsi="Times New Roman"/>
                <w:sz w:val="24"/>
                <w:szCs w:val="24"/>
                <w:lang w:val="sr-Latn-CS"/>
              </w:rPr>
            </w:pPr>
          </w:p>
          <w:p w:rsidR="00F84D67" w:rsidRPr="00F84D67" w:rsidRDefault="00F84D67" w:rsidP="007B164C">
            <w:pPr>
              <w:tabs>
                <w:tab w:val="left" w:pos="270"/>
              </w:tabs>
              <w:spacing w:after="0" w:line="240" w:lineRule="auto"/>
              <w:rPr>
                <w:rFonts w:ascii="Times New Roman" w:hAnsi="Times New Roman"/>
                <w:sz w:val="24"/>
                <w:szCs w:val="24"/>
                <w:lang w:val="sr-Latn-CS"/>
              </w:rPr>
            </w:pPr>
          </w:p>
          <w:p w:rsidR="007B164C" w:rsidRPr="00F84D67" w:rsidRDefault="007B164C" w:rsidP="007B164C">
            <w:pPr>
              <w:tabs>
                <w:tab w:val="left" w:pos="270"/>
              </w:tabs>
              <w:spacing w:after="0" w:line="240" w:lineRule="auto"/>
              <w:rPr>
                <w:rFonts w:ascii="Times New Roman" w:hAnsi="Times New Roman"/>
                <w:sz w:val="24"/>
                <w:szCs w:val="24"/>
                <w:lang w:val="sr-Latn-CS"/>
              </w:rPr>
            </w:pPr>
            <w:r w:rsidRPr="00F84D67">
              <w:rPr>
                <w:rFonts w:ascii="Times New Roman" w:hAnsi="Times New Roman"/>
                <w:sz w:val="24"/>
                <w:szCs w:val="24"/>
                <w:lang w:val="sr-Latn-CS"/>
              </w:rPr>
              <w:t>2. Zahtevu se prilaže sledeća dokumentacija:</w:t>
            </w:r>
          </w:p>
          <w:p w:rsidR="007B164C" w:rsidRPr="00F84D67" w:rsidRDefault="007B164C" w:rsidP="007B164C">
            <w:pPr>
              <w:tabs>
                <w:tab w:val="left" w:pos="2880"/>
              </w:tabs>
              <w:spacing w:after="0" w:line="240" w:lineRule="auto"/>
              <w:rPr>
                <w:rFonts w:ascii="Times New Roman" w:hAnsi="Times New Roman"/>
                <w:sz w:val="24"/>
                <w:szCs w:val="24"/>
                <w:lang w:val="sr-Latn-CS"/>
              </w:rPr>
            </w:pPr>
          </w:p>
          <w:p w:rsidR="00F84D67" w:rsidRPr="00F84D67" w:rsidRDefault="00F84D67" w:rsidP="007B164C">
            <w:pPr>
              <w:spacing w:after="0" w:line="240" w:lineRule="auto"/>
              <w:ind w:left="360"/>
              <w:rPr>
                <w:rFonts w:ascii="Times New Roman" w:hAnsi="Times New Roman"/>
                <w:sz w:val="24"/>
                <w:szCs w:val="24"/>
                <w:lang w:val="sr-Latn-CS"/>
              </w:rPr>
            </w:pPr>
          </w:p>
          <w:p w:rsidR="007B164C" w:rsidRPr="00F84D67" w:rsidRDefault="007B164C" w:rsidP="007B164C">
            <w:pPr>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2.1 Obrazac za apliciranje za izgradnju priključka koji je u aneksu br. 2  osnovnog Uputstva.</w:t>
            </w:r>
          </w:p>
          <w:p w:rsidR="007B164C" w:rsidRPr="00F84D67" w:rsidRDefault="007B164C" w:rsidP="007B164C">
            <w:pPr>
              <w:spacing w:after="0" w:line="240" w:lineRule="auto"/>
              <w:ind w:left="360"/>
              <w:rPr>
                <w:rFonts w:ascii="Times New Roman" w:hAnsi="Times New Roman"/>
                <w:sz w:val="24"/>
                <w:szCs w:val="24"/>
                <w:lang w:val="sr-Latn-CS"/>
              </w:rPr>
            </w:pPr>
          </w:p>
          <w:p w:rsidR="00F84D67" w:rsidRPr="00F84D67" w:rsidRDefault="00F84D67" w:rsidP="007B164C">
            <w:pPr>
              <w:spacing w:after="0" w:line="240" w:lineRule="auto"/>
              <w:ind w:left="360"/>
              <w:rPr>
                <w:rFonts w:ascii="Times New Roman" w:hAnsi="Times New Roman"/>
                <w:sz w:val="24"/>
                <w:szCs w:val="24"/>
                <w:lang w:val="sr-Latn-CS"/>
              </w:rPr>
            </w:pPr>
          </w:p>
          <w:p w:rsidR="007B164C" w:rsidRPr="00F84D67" w:rsidRDefault="007B164C" w:rsidP="007B164C">
            <w:pPr>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2.2 Dokaz o uplati individualnog priključka u iznosu od pedeset 50 €, dok za kolektivni priključak i uzdužno priključivanje u iznosu od sto pedeset 150 €.</w:t>
            </w:r>
          </w:p>
          <w:p w:rsidR="007B164C" w:rsidRPr="00F84D67" w:rsidRDefault="007B164C" w:rsidP="007B164C">
            <w:pPr>
              <w:tabs>
                <w:tab w:val="left" w:pos="1080"/>
                <w:tab w:val="left" w:pos="1350"/>
              </w:tabs>
              <w:spacing w:after="0" w:line="240" w:lineRule="auto"/>
              <w:ind w:left="720"/>
              <w:rPr>
                <w:rFonts w:ascii="Times New Roman" w:hAnsi="Times New Roman"/>
                <w:sz w:val="24"/>
                <w:szCs w:val="24"/>
                <w:lang w:val="sr-Latn-CS"/>
              </w:rPr>
            </w:pPr>
          </w:p>
          <w:p w:rsidR="00F84D67" w:rsidRPr="00F84D67" w:rsidRDefault="00F84D67" w:rsidP="007B164C">
            <w:pPr>
              <w:tabs>
                <w:tab w:val="left" w:pos="2880"/>
              </w:tabs>
              <w:spacing w:after="0" w:line="240" w:lineRule="auto"/>
              <w:ind w:left="360"/>
              <w:rPr>
                <w:rFonts w:ascii="Times New Roman" w:hAnsi="Times New Roman"/>
                <w:sz w:val="24"/>
                <w:szCs w:val="24"/>
                <w:lang w:val="sr-Latn-CS"/>
              </w:rPr>
            </w:pP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 xml:space="preserve">2.3 Original kopije plana i posedovni list o vlasništvu zemljišta sa originalnim izvodom iz katastra ne stariji od tri meseca. </w:t>
            </w: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p>
          <w:p w:rsidR="00F84D67" w:rsidRPr="00F84D67" w:rsidRDefault="00F84D67" w:rsidP="007B164C">
            <w:pPr>
              <w:tabs>
                <w:tab w:val="left" w:pos="2880"/>
              </w:tabs>
              <w:spacing w:after="0" w:line="240" w:lineRule="auto"/>
              <w:ind w:left="360"/>
              <w:rPr>
                <w:rFonts w:ascii="Times New Roman" w:hAnsi="Times New Roman"/>
                <w:sz w:val="24"/>
                <w:szCs w:val="24"/>
                <w:lang w:val="sr-Latn-CS"/>
              </w:rPr>
            </w:pP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 xml:space="preserve">2.4 Izuzetno od stava  2.3 ovog člana, u </w:t>
            </w:r>
            <w:r w:rsidRPr="00F84D67">
              <w:rPr>
                <w:rFonts w:ascii="Times New Roman" w:hAnsi="Times New Roman"/>
                <w:sz w:val="24"/>
                <w:szCs w:val="24"/>
                <w:lang w:val="sr-Latn-CS"/>
              </w:rPr>
              <w:lastRenderedPageBreak/>
              <w:t>slučajevima kada se imovina nalazi pod merama komasacije, podnosilac zahteva mora da dostavi dokaz o imovini od dotične opštine.</w:t>
            </w: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p>
          <w:p w:rsidR="00F84D67" w:rsidRPr="00F84D67" w:rsidRDefault="00F84D67" w:rsidP="007B164C">
            <w:pPr>
              <w:tabs>
                <w:tab w:val="left" w:pos="2880"/>
              </w:tabs>
              <w:spacing w:after="0" w:line="240" w:lineRule="auto"/>
              <w:ind w:left="360"/>
              <w:rPr>
                <w:rFonts w:ascii="Times New Roman" w:hAnsi="Times New Roman"/>
                <w:sz w:val="24"/>
                <w:szCs w:val="24"/>
                <w:lang w:val="sr-Latn-CS"/>
              </w:rPr>
            </w:pP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2.5 Fotokopiju lične karte podnosioca zahteva za dobijanje saglasnosti za izgradnju priključka.</w:t>
            </w: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p>
          <w:p w:rsidR="007B164C" w:rsidRPr="00F84D67" w:rsidRDefault="00F84D67" w:rsidP="00F84D67">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 xml:space="preserve">1. </w:t>
            </w:r>
            <w:r w:rsidR="007B164C" w:rsidRPr="00F84D67">
              <w:rPr>
                <w:rFonts w:ascii="Times New Roman" w:hAnsi="Times New Roman"/>
                <w:sz w:val="24"/>
                <w:szCs w:val="24"/>
                <w:lang w:val="sr-Latn-CS"/>
              </w:rPr>
              <w:t>Ukoliko pravno ili fizičko lice nije vlasnik zemljišta, onda pored dokaza iz stava 1. ovog člana mora dostaviti ugovor overen kod notara o korišćenju zemljišta za period od najmanje  (5) pet godina.</w:t>
            </w:r>
          </w:p>
          <w:p w:rsidR="007B164C" w:rsidRPr="00F84D67" w:rsidRDefault="007B164C" w:rsidP="00F84D67">
            <w:pPr>
              <w:tabs>
                <w:tab w:val="left" w:pos="3144"/>
              </w:tabs>
              <w:spacing w:line="240" w:lineRule="auto"/>
              <w:rPr>
                <w:rFonts w:ascii="Times New Roman" w:hAnsi="Times New Roman"/>
                <w:b/>
                <w:i/>
                <w:sz w:val="24"/>
                <w:szCs w:val="24"/>
                <w:lang w:val="sr-Latn-CS"/>
              </w:rPr>
            </w:pPr>
          </w:p>
          <w:p w:rsidR="00F84D67" w:rsidRPr="00F84D67" w:rsidRDefault="00F84D67" w:rsidP="007B164C">
            <w:pPr>
              <w:spacing w:after="0" w:line="240" w:lineRule="auto"/>
              <w:jc w:val="center"/>
              <w:rPr>
                <w:rFonts w:ascii="Times New Roman" w:hAnsi="Times New Roman"/>
                <w:b/>
                <w:iCs/>
                <w:sz w:val="24"/>
                <w:szCs w:val="24"/>
                <w:lang w:val="sr-Latn-CS"/>
              </w:rPr>
            </w:pPr>
          </w:p>
          <w:p w:rsidR="007B164C" w:rsidRPr="00F84D67" w:rsidRDefault="007B164C" w:rsidP="00F84D67">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5</w:t>
            </w:r>
          </w:p>
          <w:p w:rsidR="007B164C" w:rsidRPr="00F84D67" w:rsidRDefault="007B164C" w:rsidP="00F84D67">
            <w:pPr>
              <w:tabs>
                <w:tab w:val="left" w:pos="2880"/>
              </w:tabs>
              <w:spacing w:after="0" w:line="240" w:lineRule="auto"/>
              <w:jc w:val="center"/>
              <w:rPr>
                <w:rFonts w:ascii="Times New Roman" w:hAnsi="Times New Roman"/>
                <w:b/>
                <w:sz w:val="24"/>
                <w:szCs w:val="24"/>
                <w:lang w:val="sr-Latn-CS"/>
              </w:rPr>
            </w:pPr>
            <w:r w:rsidRPr="00F84D67">
              <w:rPr>
                <w:rFonts w:ascii="Times New Roman" w:hAnsi="Times New Roman"/>
                <w:b/>
                <w:sz w:val="24"/>
                <w:szCs w:val="24"/>
                <w:lang w:val="sr-Latn-CS"/>
              </w:rPr>
              <w:t>Odbijanje priključka</w:t>
            </w:r>
          </w:p>
          <w:p w:rsidR="007B164C" w:rsidRPr="00F84D67" w:rsidRDefault="007B164C" w:rsidP="00F84D67">
            <w:pPr>
              <w:spacing w:line="240" w:lineRule="auto"/>
              <w:rPr>
                <w:rFonts w:ascii="Times New Roman" w:hAnsi="Times New Roman"/>
                <w:sz w:val="24"/>
                <w:szCs w:val="24"/>
                <w:lang w:val="sr-Latn-CS"/>
              </w:rPr>
            </w:pPr>
          </w:p>
          <w:p w:rsidR="007B164C" w:rsidRPr="00F84D67" w:rsidRDefault="007B164C" w:rsidP="00F84D67">
            <w:pPr>
              <w:spacing w:line="240" w:lineRule="auto"/>
              <w:rPr>
                <w:rFonts w:ascii="Times New Roman" w:hAnsi="Times New Roman"/>
                <w:sz w:val="24"/>
                <w:szCs w:val="24"/>
                <w:lang w:val="sr-Latn-CS"/>
              </w:rPr>
            </w:pPr>
            <w:r w:rsidRPr="00F84D67">
              <w:rPr>
                <w:rFonts w:ascii="Times New Roman" w:hAnsi="Times New Roman"/>
                <w:sz w:val="24"/>
                <w:szCs w:val="24"/>
                <w:lang w:val="sr-Latn-CS"/>
              </w:rPr>
              <w:t>Stavu 1. iz člana 7. osnovnog Uputstva dodaju se još dve tačke:</w:t>
            </w:r>
          </w:p>
          <w:p w:rsidR="00F84D67" w:rsidRPr="00F84D67" w:rsidRDefault="00F84D67" w:rsidP="00F84D67">
            <w:pPr>
              <w:spacing w:line="240" w:lineRule="auto"/>
              <w:rPr>
                <w:rFonts w:ascii="Times New Roman" w:hAnsi="Times New Roman"/>
                <w:sz w:val="24"/>
                <w:szCs w:val="24"/>
                <w:lang w:val="sr-Latn-CS"/>
              </w:rPr>
            </w:pPr>
          </w:p>
          <w:p w:rsidR="007B164C" w:rsidRPr="00F84D67" w:rsidRDefault="007B164C" w:rsidP="00F84D67">
            <w:pPr>
              <w:spacing w:line="240" w:lineRule="auto"/>
              <w:rPr>
                <w:rFonts w:ascii="Times New Roman" w:hAnsi="Times New Roman"/>
                <w:sz w:val="24"/>
                <w:szCs w:val="24"/>
                <w:lang w:val="sr-Latn-CS"/>
              </w:rPr>
            </w:pPr>
            <w:r w:rsidRPr="00F84D67">
              <w:rPr>
                <w:rFonts w:ascii="Times New Roman" w:hAnsi="Times New Roman"/>
                <w:sz w:val="24"/>
                <w:szCs w:val="24"/>
                <w:lang w:val="sr-Latn-CS"/>
              </w:rPr>
              <w:t>1.8 Na udaljenosti manjoj od 120 metara od ukrštanja nacionalnih puteva.</w:t>
            </w:r>
          </w:p>
          <w:p w:rsidR="00F84D67" w:rsidRPr="00F84D67" w:rsidRDefault="00F84D67" w:rsidP="007B164C">
            <w:pPr>
              <w:rPr>
                <w:rFonts w:ascii="Times New Roman" w:hAnsi="Times New Roman"/>
                <w:sz w:val="24"/>
                <w:szCs w:val="24"/>
                <w:lang w:val="sr-Latn-CS"/>
              </w:rPr>
            </w:pPr>
          </w:p>
          <w:p w:rsidR="007B164C" w:rsidRPr="00F84D67" w:rsidRDefault="007B164C" w:rsidP="00F84D67">
            <w:pPr>
              <w:rPr>
                <w:rFonts w:ascii="Times New Roman" w:hAnsi="Times New Roman"/>
                <w:b/>
                <w:iCs/>
                <w:sz w:val="24"/>
                <w:szCs w:val="24"/>
                <w:lang w:val="sr-Latn-CS"/>
              </w:rPr>
            </w:pPr>
            <w:r w:rsidRPr="00F84D67">
              <w:rPr>
                <w:rFonts w:ascii="Times New Roman" w:hAnsi="Times New Roman"/>
                <w:sz w:val="24"/>
                <w:szCs w:val="24"/>
                <w:lang w:val="sr-Latn-CS"/>
              </w:rPr>
              <w:t xml:space="preserve">1.9 Na udaljenosti manjoj od  60 metara od ukrštanja nacionalnog puta sa lokalnim </w:t>
            </w:r>
            <w:r w:rsidRPr="00F84D67">
              <w:rPr>
                <w:rFonts w:ascii="Times New Roman" w:hAnsi="Times New Roman"/>
                <w:sz w:val="24"/>
                <w:szCs w:val="24"/>
                <w:lang w:val="sr-Latn-CS"/>
              </w:rPr>
              <w:lastRenderedPageBreak/>
              <w:t>putevima.</w:t>
            </w:r>
          </w:p>
          <w:p w:rsidR="007B164C" w:rsidRPr="00F84D67" w:rsidRDefault="007B164C" w:rsidP="00F84D67">
            <w:pPr>
              <w:tabs>
                <w:tab w:val="center" w:pos="3250"/>
                <w:tab w:val="left" w:pos="3972"/>
              </w:tabs>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6</w:t>
            </w:r>
          </w:p>
          <w:p w:rsidR="007B164C" w:rsidRPr="00F84D67" w:rsidRDefault="007B164C" w:rsidP="00F84D67">
            <w:pPr>
              <w:spacing w:after="0" w:line="240" w:lineRule="auto"/>
              <w:jc w:val="center"/>
              <w:rPr>
                <w:rFonts w:ascii="Times New Roman" w:hAnsi="Times New Roman"/>
                <w:b/>
                <w:sz w:val="24"/>
                <w:szCs w:val="24"/>
                <w:lang w:val="sr-Latn-CS"/>
              </w:rPr>
            </w:pPr>
            <w:r w:rsidRPr="00F84D67">
              <w:rPr>
                <w:rFonts w:ascii="Times New Roman" w:hAnsi="Times New Roman"/>
                <w:b/>
                <w:sz w:val="24"/>
                <w:szCs w:val="24"/>
                <w:lang w:val="sr-Latn-CS"/>
              </w:rPr>
              <w:t>Projekat za izgradnju priključka (10A)</w:t>
            </w:r>
          </w:p>
          <w:p w:rsidR="007B164C" w:rsidRPr="00F84D67" w:rsidRDefault="007B164C" w:rsidP="00F84D67">
            <w:pPr>
              <w:spacing w:after="0" w:line="240" w:lineRule="auto"/>
              <w:rPr>
                <w:rFonts w:ascii="Times New Roman" w:hAnsi="Times New Roman"/>
                <w:sz w:val="24"/>
                <w:szCs w:val="24"/>
                <w:lang w:val="sr-Latn-CS"/>
              </w:rPr>
            </w:pPr>
          </w:p>
          <w:p w:rsidR="007B164C" w:rsidRPr="00F84D67" w:rsidRDefault="007B164C" w:rsidP="00F84D67">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Posle člana. 10 osnovnog Uputstva dodaje se novi član:</w:t>
            </w:r>
          </w:p>
          <w:p w:rsidR="007B164C" w:rsidRPr="00F84D67" w:rsidRDefault="007B164C" w:rsidP="00F84D67">
            <w:pPr>
              <w:spacing w:after="0" w:line="240" w:lineRule="auto"/>
              <w:rPr>
                <w:rFonts w:ascii="Times New Roman" w:hAnsi="Times New Roman"/>
                <w:sz w:val="24"/>
                <w:szCs w:val="24"/>
                <w:lang w:val="sr-Latn-CS"/>
              </w:rPr>
            </w:pPr>
          </w:p>
          <w:p w:rsidR="007B164C" w:rsidRPr="00F84D67" w:rsidRDefault="00F84D67" w:rsidP="00F84D67">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1. </w:t>
            </w:r>
            <w:r w:rsidR="007B164C" w:rsidRPr="00F84D67">
              <w:rPr>
                <w:rFonts w:ascii="Times New Roman" w:hAnsi="Times New Roman"/>
                <w:sz w:val="24"/>
                <w:szCs w:val="24"/>
                <w:lang w:val="sr-Latn-CS"/>
              </w:rPr>
              <w:t>Ako odgovorni službenik zapisnikom procenjuje da podnosilac zahteva ispunjava uslove lokacije za dobijanje saglasnosti za izgradnju priključka, podnosilac zahteva je dužan da u roku od  20 (dvadeset) dana izradi projekat za izgradnju priključka.</w:t>
            </w:r>
          </w:p>
          <w:p w:rsidR="007B164C" w:rsidRPr="00F84D67" w:rsidRDefault="007B164C" w:rsidP="00F84D67">
            <w:pPr>
              <w:spacing w:after="0" w:line="240" w:lineRule="auto"/>
              <w:ind w:left="360"/>
              <w:rPr>
                <w:rFonts w:ascii="Times New Roman" w:hAnsi="Times New Roman"/>
                <w:sz w:val="24"/>
                <w:szCs w:val="24"/>
                <w:lang w:val="sr-Latn-CS"/>
              </w:rPr>
            </w:pPr>
          </w:p>
          <w:p w:rsidR="00F84D67" w:rsidRDefault="00F84D67" w:rsidP="00F84D67">
            <w:pPr>
              <w:spacing w:after="0" w:line="240" w:lineRule="auto"/>
              <w:rPr>
                <w:rFonts w:ascii="Times New Roman" w:hAnsi="Times New Roman"/>
                <w:sz w:val="24"/>
                <w:szCs w:val="24"/>
                <w:lang w:val="sr-Latn-CS"/>
              </w:rPr>
            </w:pPr>
          </w:p>
          <w:p w:rsidR="00F84D67" w:rsidRDefault="00F84D67" w:rsidP="00F84D67">
            <w:pPr>
              <w:spacing w:after="0" w:line="240" w:lineRule="auto"/>
              <w:rPr>
                <w:rFonts w:ascii="Times New Roman" w:hAnsi="Times New Roman"/>
                <w:sz w:val="24"/>
                <w:szCs w:val="24"/>
                <w:lang w:val="sr-Latn-CS"/>
              </w:rPr>
            </w:pPr>
          </w:p>
          <w:p w:rsidR="007B164C" w:rsidRPr="00F84D67" w:rsidRDefault="00F84D67" w:rsidP="00F84D67">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2. </w:t>
            </w:r>
            <w:r w:rsidR="007B164C" w:rsidRPr="00F84D67">
              <w:rPr>
                <w:rFonts w:ascii="Times New Roman" w:hAnsi="Times New Roman"/>
                <w:sz w:val="24"/>
                <w:szCs w:val="24"/>
                <w:lang w:val="sr-Latn-CS"/>
              </w:rPr>
              <w:t>Projekat za izgradnju priključka (izrađen od strane kompanije registrovane ili licencirane za izradu projekata) treba da sadrži najmanje:</w:t>
            </w:r>
          </w:p>
          <w:p w:rsidR="007B164C" w:rsidRPr="00F84D67" w:rsidRDefault="007B164C" w:rsidP="00F84D67">
            <w:pPr>
              <w:spacing w:after="0" w:line="240" w:lineRule="auto"/>
              <w:ind w:left="720"/>
              <w:contextualSpacing/>
              <w:rPr>
                <w:rFonts w:ascii="Times New Roman" w:eastAsia="Times New Roman" w:hAnsi="Times New Roman"/>
                <w:sz w:val="24"/>
                <w:szCs w:val="24"/>
                <w:lang w:val="sr-Latn-CS"/>
              </w:rPr>
            </w:pPr>
          </w:p>
          <w:p w:rsidR="007B164C" w:rsidRPr="00F84D67" w:rsidRDefault="007B164C" w:rsidP="00F84D67">
            <w:pPr>
              <w:tabs>
                <w:tab w:val="left" w:pos="2880"/>
              </w:tabs>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2.1. Tehnički opis,</w:t>
            </w:r>
          </w:p>
          <w:p w:rsidR="007B164C" w:rsidRPr="00F84D67" w:rsidRDefault="007B164C" w:rsidP="00F84D67">
            <w:pPr>
              <w:tabs>
                <w:tab w:val="left" w:pos="2880"/>
              </w:tabs>
              <w:spacing w:after="0" w:line="240" w:lineRule="auto"/>
              <w:ind w:left="360"/>
              <w:rPr>
                <w:rFonts w:ascii="Times New Roman" w:hAnsi="Times New Roman"/>
                <w:sz w:val="24"/>
                <w:szCs w:val="24"/>
                <w:lang w:val="sr-Latn-CS"/>
              </w:rPr>
            </w:pPr>
          </w:p>
          <w:p w:rsidR="007B164C" w:rsidRDefault="007B164C" w:rsidP="00F84D67">
            <w:pPr>
              <w:tabs>
                <w:tab w:val="left" w:pos="2880"/>
              </w:tabs>
              <w:spacing w:after="0" w:line="240" w:lineRule="auto"/>
              <w:ind w:left="360"/>
              <w:jc w:val="both"/>
              <w:rPr>
                <w:rFonts w:ascii="Times New Roman" w:hAnsi="Times New Roman"/>
                <w:sz w:val="24"/>
                <w:szCs w:val="24"/>
                <w:lang w:val="sr-Latn-CS"/>
              </w:rPr>
            </w:pPr>
            <w:r w:rsidRPr="00F84D67">
              <w:rPr>
                <w:rFonts w:ascii="Times New Roman" w:hAnsi="Times New Roman"/>
                <w:sz w:val="24"/>
                <w:szCs w:val="24"/>
                <w:lang w:val="sr-Latn-CS"/>
              </w:rPr>
              <w:t>2.2. Situacioni plan za izgradnju priključka u razmeri 1:500, plan mora biti izrađen u koordinatnom sistemu KosovaRef 01.</w:t>
            </w:r>
          </w:p>
          <w:p w:rsidR="0071767F" w:rsidRPr="00F84D67" w:rsidRDefault="0071767F" w:rsidP="00F84D67">
            <w:pPr>
              <w:tabs>
                <w:tab w:val="left" w:pos="2880"/>
              </w:tabs>
              <w:spacing w:after="0" w:line="240" w:lineRule="auto"/>
              <w:ind w:left="360"/>
              <w:jc w:val="both"/>
              <w:rPr>
                <w:rFonts w:ascii="Times New Roman" w:hAnsi="Times New Roman"/>
                <w:sz w:val="24"/>
                <w:szCs w:val="24"/>
                <w:lang w:val="sr-Latn-CS"/>
              </w:rPr>
            </w:pPr>
          </w:p>
          <w:p w:rsidR="007B164C" w:rsidRPr="00F84D67" w:rsidRDefault="007B164C" w:rsidP="00B961F9">
            <w:pPr>
              <w:tabs>
                <w:tab w:val="left" w:pos="2880"/>
              </w:tabs>
              <w:spacing w:after="0" w:line="240" w:lineRule="auto"/>
              <w:ind w:left="459"/>
              <w:rPr>
                <w:rFonts w:ascii="Times New Roman" w:hAnsi="Times New Roman"/>
                <w:sz w:val="24"/>
                <w:szCs w:val="24"/>
                <w:lang w:val="sr-Latn-CS"/>
              </w:rPr>
            </w:pPr>
            <w:r w:rsidRPr="00F84D67">
              <w:rPr>
                <w:rFonts w:ascii="Times New Roman" w:hAnsi="Times New Roman"/>
                <w:sz w:val="24"/>
                <w:szCs w:val="24"/>
                <w:lang w:val="sr-Latn-CS"/>
              </w:rPr>
              <w:t xml:space="preserve"> 2.3.  Uzdužni  profil nacionalnog ili regionalnog puta u razmeri 1:1000/100.</w:t>
            </w:r>
          </w:p>
          <w:p w:rsidR="007B164C" w:rsidRPr="00F84D67" w:rsidRDefault="007B164C" w:rsidP="00B961F9">
            <w:pPr>
              <w:tabs>
                <w:tab w:val="left" w:pos="2880"/>
              </w:tabs>
              <w:spacing w:after="0" w:line="240" w:lineRule="auto"/>
              <w:ind w:left="459"/>
              <w:rPr>
                <w:rFonts w:ascii="Times New Roman" w:hAnsi="Times New Roman"/>
                <w:sz w:val="24"/>
                <w:szCs w:val="24"/>
                <w:lang w:val="sr-Latn-CS"/>
              </w:rPr>
            </w:pPr>
          </w:p>
          <w:p w:rsidR="00B961F9" w:rsidRDefault="00B961F9" w:rsidP="00B961F9">
            <w:pPr>
              <w:tabs>
                <w:tab w:val="left" w:pos="2880"/>
              </w:tabs>
              <w:spacing w:after="0" w:line="240" w:lineRule="auto"/>
              <w:ind w:left="459"/>
              <w:rPr>
                <w:rFonts w:ascii="Times New Roman" w:hAnsi="Times New Roman"/>
                <w:sz w:val="24"/>
                <w:szCs w:val="24"/>
                <w:lang w:val="sr-Latn-CS"/>
              </w:rPr>
            </w:pPr>
          </w:p>
          <w:p w:rsidR="007B164C" w:rsidRPr="00F84D67" w:rsidRDefault="007B164C" w:rsidP="0071767F">
            <w:pPr>
              <w:tabs>
                <w:tab w:val="left" w:pos="2880"/>
              </w:tabs>
              <w:spacing w:after="0" w:line="240" w:lineRule="auto"/>
              <w:ind w:left="459"/>
              <w:jc w:val="both"/>
              <w:rPr>
                <w:rFonts w:ascii="Times New Roman" w:hAnsi="Times New Roman"/>
                <w:sz w:val="24"/>
                <w:szCs w:val="24"/>
                <w:lang w:val="sr-Latn-CS"/>
              </w:rPr>
            </w:pPr>
            <w:r w:rsidRPr="00F84D67">
              <w:rPr>
                <w:rFonts w:ascii="Times New Roman" w:hAnsi="Times New Roman"/>
                <w:sz w:val="24"/>
                <w:szCs w:val="24"/>
                <w:lang w:val="sr-Latn-CS"/>
              </w:rPr>
              <w:lastRenderedPageBreak/>
              <w:t>2.4. Poprečni profil nacionalnog ili regionalnog puta u mestu priključka, u razmeri 1:100.</w:t>
            </w:r>
          </w:p>
          <w:p w:rsidR="007B164C" w:rsidRPr="00F84D67" w:rsidRDefault="007B164C" w:rsidP="0071767F">
            <w:pPr>
              <w:tabs>
                <w:tab w:val="left" w:pos="2880"/>
              </w:tabs>
              <w:spacing w:after="0" w:line="240" w:lineRule="auto"/>
              <w:ind w:left="459"/>
              <w:jc w:val="both"/>
              <w:rPr>
                <w:rFonts w:ascii="Times New Roman" w:hAnsi="Times New Roman"/>
                <w:sz w:val="24"/>
                <w:szCs w:val="24"/>
                <w:lang w:val="sr-Latn-CS"/>
              </w:rPr>
            </w:pPr>
          </w:p>
          <w:p w:rsidR="00B961F9" w:rsidRDefault="00B961F9" w:rsidP="0071767F">
            <w:pPr>
              <w:tabs>
                <w:tab w:val="left" w:pos="2880"/>
              </w:tabs>
              <w:spacing w:after="0" w:line="240" w:lineRule="auto"/>
              <w:ind w:left="459"/>
              <w:jc w:val="both"/>
              <w:rPr>
                <w:rFonts w:ascii="Times New Roman" w:hAnsi="Times New Roman"/>
                <w:sz w:val="24"/>
                <w:szCs w:val="24"/>
                <w:lang w:val="sr-Latn-CS"/>
              </w:rPr>
            </w:pPr>
          </w:p>
          <w:p w:rsidR="007B164C" w:rsidRPr="00F84D67" w:rsidRDefault="007B164C" w:rsidP="0071767F">
            <w:pPr>
              <w:tabs>
                <w:tab w:val="left" w:pos="2880"/>
              </w:tabs>
              <w:spacing w:after="0" w:line="240" w:lineRule="auto"/>
              <w:ind w:left="459"/>
              <w:jc w:val="both"/>
              <w:rPr>
                <w:rFonts w:ascii="Times New Roman" w:hAnsi="Times New Roman"/>
                <w:sz w:val="24"/>
                <w:szCs w:val="24"/>
                <w:lang w:val="sr-Latn-CS"/>
              </w:rPr>
            </w:pPr>
            <w:r w:rsidRPr="00F84D67">
              <w:rPr>
                <w:rFonts w:ascii="Times New Roman" w:hAnsi="Times New Roman"/>
                <w:sz w:val="24"/>
                <w:szCs w:val="24"/>
                <w:lang w:val="sr-Latn-CS"/>
              </w:rPr>
              <w:t xml:space="preserve"> 2.5. Skicirani detalji, objekti za odvodnjavanje, priključak trupa puta i drugi detalji u razmeri 1:50.</w:t>
            </w:r>
          </w:p>
          <w:p w:rsidR="007B164C" w:rsidRPr="00F84D67" w:rsidRDefault="007B164C" w:rsidP="0071767F">
            <w:pPr>
              <w:tabs>
                <w:tab w:val="left" w:pos="2880"/>
              </w:tabs>
              <w:spacing w:after="0" w:line="240" w:lineRule="auto"/>
              <w:ind w:left="459"/>
              <w:jc w:val="both"/>
              <w:rPr>
                <w:rFonts w:ascii="Times New Roman" w:hAnsi="Times New Roman"/>
                <w:sz w:val="24"/>
                <w:szCs w:val="24"/>
                <w:lang w:val="sr-Latn-CS"/>
              </w:rPr>
            </w:pPr>
          </w:p>
          <w:p w:rsidR="00B961F9" w:rsidRDefault="00B961F9" w:rsidP="0071767F">
            <w:pPr>
              <w:tabs>
                <w:tab w:val="left" w:pos="2880"/>
              </w:tabs>
              <w:spacing w:after="0" w:line="240" w:lineRule="auto"/>
              <w:ind w:left="459"/>
              <w:jc w:val="both"/>
              <w:rPr>
                <w:rFonts w:ascii="Times New Roman" w:hAnsi="Times New Roman"/>
                <w:sz w:val="24"/>
                <w:szCs w:val="24"/>
                <w:lang w:val="sr-Latn-CS"/>
              </w:rPr>
            </w:pPr>
          </w:p>
          <w:p w:rsidR="007B164C" w:rsidRPr="00F84D67" w:rsidRDefault="007B164C" w:rsidP="0071767F">
            <w:pPr>
              <w:tabs>
                <w:tab w:val="left" w:pos="2880"/>
              </w:tabs>
              <w:spacing w:after="0" w:line="240" w:lineRule="auto"/>
              <w:ind w:left="459"/>
              <w:jc w:val="both"/>
              <w:rPr>
                <w:rFonts w:ascii="Times New Roman" w:hAnsi="Times New Roman"/>
                <w:sz w:val="24"/>
                <w:szCs w:val="24"/>
                <w:lang w:val="sr-Latn-CS"/>
              </w:rPr>
            </w:pPr>
            <w:r w:rsidRPr="00F84D67">
              <w:rPr>
                <w:rFonts w:ascii="Times New Roman" w:hAnsi="Times New Roman"/>
                <w:sz w:val="24"/>
                <w:szCs w:val="24"/>
                <w:lang w:val="sr-Latn-CS"/>
              </w:rPr>
              <w:t xml:space="preserve">2.6. Dimenzionisanje konstrukcije prilaznog puta i dopunskih traka za uključenje i isključenje na nacionalnom ili regionalnom putu. </w:t>
            </w:r>
          </w:p>
          <w:p w:rsidR="007B164C" w:rsidRPr="00F84D67" w:rsidRDefault="007B164C" w:rsidP="0071767F">
            <w:pPr>
              <w:tabs>
                <w:tab w:val="left" w:pos="2880"/>
              </w:tabs>
              <w:spacing w:after="0" w:line="240" w:lineRule="auto"/>
              <w:ind w:left="459"/>
              <w:jc w:val="both"/>
              <w:rPr>
                <w:rFonts w:ascii="Times New Roman" w:hAnsi="Times New Roman"/>
                <w:sz w:val="24"/>
                <w:szCs w:val="24"/>
                <w:lang w:val="sr-Latn-CS"/>
              </w:rPr>
            </w:pPr>
          </w:p>
          <w:p w:rsidR="007B164C" w:rsidRPr="00F84D67" w:rsidRDefault="007B164C" w:rsidP="0071767F">
            <w:pPr>
              <w:tabs>
                <w:tab w:val="left" w:pos="1080"/>
              </w:tabs>
              <w:spacing w:after="0" w:line="240" w:lineRule="auto"/>
              <w:ind w:left="459"/>
              <w:jc w:val="both"/>
              <w:rPr>
                <w:rFonts w:ascii="Times New Roman" w:hAnsi="Times New Roman"/>
                <w:sz w:val="24"/>
                <w:szCs w:val="24"/>
                <w:lang w:val="sr-Latn-CS"/>
              </w:rPr>
            </w:pPr>
            <w:r w:rsidRPr="00F84D67">
              <w:rPr>
                <w:rFonts w:ascii="Times New Roman" w:hAnsi="Times New Roman"/>
                <w:sz w:val="24"/>
                <w:szCs w:val="24"/>
                <w:lang w:val="sr-Latn-CS"/>
              </w:rPr>
              <w:t>2.7 Projekat horizontalne i vertikalne signalizacije priključka.</w:t>
            </w:r>
          </w:p>
          <w:p w:rsidR="007B164C" w:rsidRPr="00F84D67" w:rsidRDefault="007B164C" w:rsidP="0071767F">
            <w:pPr>
              <w:tabs>
                <w:tab w:val="left" w:pos="1080"/>
              </w:tabs>
              <w:spacing w:after="0" w:line="240" w:lineRule="auto"/>
              <w:ind w:left="459"/>
              <w:jc w:val="both"/>
              <w:rPr>
                <w:rFonts w:ascii="Times New Roman" w:hAnsi="Times New Roman"/>
                <w:sz w:val="24"/>
                <w:szCs w:val="24"/>
                <w:lang w:val="sr-Latn-CS"/>
              </w:rPr>
            </w:pPr>
          </w:p>
          <w:p w:rsidR="007B164C" w:rsidRPr="00F84D67" w:rsidRDefault="007B164C" w:rsidP="0071767F">
            <w:pPr>
              <w:tabs>
                <w:tab w:val="left" w:pos="1080"/>
              </w:tabs>
              <w:spacing w:after="0" w:line="240" w:lineRule="auto"/>
              <w:ind w:left="459"/>
              <w:jc w:val="both"/>
              <w:rPr>
                <w:rFonts w:ascii="Times New Roman" w:hAnsi="Times New Roman"/>
                <w:sz w:val="24"/>
                <w:szCs w:val="24"/>
                <w:lang w:val="sr-Latn-CS"/>
              </w:rPr>
            </w:pPr>
            <w:r w:rsidRPr="00F84D67">
              <w:rPr>
                <w:rFonts w:ascii="Times New Roman" w:hAnsi="Times New Roman"/>
                <w:sz w:val="24"/>
                <w:szCs w:val="24"/>
                <w:lang w:val="sr-Latn-CS"/>
              </w:rPr>
              <w:t xml:space="preserve"> 2.8 Obračun površine korišćenja putnog pojasa u kvadratnim metrima m</w:t>
            </w:r>
            <w:r w:rsidRPr="00F84D67">
              <w:rPr>
                <w:rFonts w:ascii="Times New Roman" w:hAnsi="Times New Roman"/>
                <w:sz w:val="24"/>
                <w:szCs w:val="24"/>
                <w:vertAlign w:val="superscript"/>
                <w:lang w:val="sr-Latn-CS"/>
              </w:rPr>
              <w:t>2</w:t>
            </w:r>
            <w:r w:rsidRPr="00F84D67">
              <w:rPr>
                <w:rFonts w:ascii="Times New Roman" w:hAnsi="Times New Roman"/>
                <w:sz w:val="24"/>
                <w:szCs w:val="24"/>
                <w:lang w:val="sr-Latn-CS"/>
              </w:rPr>
              <w:t>.</w:t>
            </w:r>
          </w:p>
          <w:p w:rsidR="00B961F9" w:rsidRDefault="00B961F9" w:rsidP="007B164C">
            <w:pPr>
              <w:tabs>
                <w:tab w:val="left" w:pos="1080"/>
              </w:tabs>
              <w:spacing w:after="0" w:line="240" w:lineRule="auto"/>
              <w:rPr>
                <w:rFonts w:ascii="Times New Roman" w:hAnsi="Times New Roman"/>
                <w:sz w:val="24"/>
                <w:szCs w:val="24"/>
                <w:lang w:val="sr-Latn-CS"/>
              </w:rPr>
            </w:pPr>
          </w:p>
          <w:p w:rsidR="00B961F9" w:rsidRDefault="00B961F9" w:rsidP="007B164C">
            <w:pPr>
              <w:tabs>
                <w:tab w:val="left" w:pos="1080"/>
              </w:tabs>
              <w:spacing w:after="0" w:line="240" w:lineRule="auto"/>
              <w:rPr>
                <w:rFonts w:ascii="Times New Roman" w:hAnsi="Times New Roman"/>
                <w:sz w:val="24"/>
                <w:szCs w:val="24"/>
                <w:lang w:val="sr-Latn-CS"/>
              </w:rPr>
            </w:pPr>
          </w:p>
          <w:p w:rsidR="007B164C" w:rsidRPr="00F84D67" w:rsidRDefault="007B164C" w:rsidP="007B164C">
            <w:pPr>
              <w:tabs>
                <w:tab w:val="left" w:pos="1080"/>
              </w:tabs>
              <w:spacing w:after="0" w:line="240" w:lineRule="auto"/>
              <w:rPr>
                <w:rFonts w:ascii="Times New Roman" w:hAnsi="Times New Roman"/>
                <w:sz w:val="24"/>
                <w:szCs w:val="24"/>
                <w:lang w:val="sr-Latn-CS"/>
              </w:rPr>
            </w:pPr>
            <w:r w:rsidRPr="00F84D67">
              <w:rPr>
                <w:rFonts w:ascii="Times New Roman" w:hAnsi="Times New Roman"/>
                <w:sz w:val="24"/>
                <w:szCs w:val="24"/>
                <w:lang w:val="sr-Latn-CS"/>
              </w:rPr>
              <w:t>3. Projekat se mora dostaviti u štampanom i elektronskom primerku - CD-u u arhivu MI-a za odgovornog službenika.</w:t>
            </w:r>
          </w:p>
          <w:p w:rsidR="007B164C" w:rsidRPr="00F84D67" w:rsidRDefault="007B164C" w:rsidP="007B164C">
            <w:pPr>
              <w:tabs>
                <w:tab w:val="center" w:pos="3250"/>
                <w:tab w:val="left" w:pos="3972"/>
              </w:tabs>
              <w:spacing w:after="0" w:line="240" w:lineRule="auto"/>
              <w:jc w:val="center"/>
              <w:rPr>
                <w:rFonts w:ascii="Times New Roman" w:hAnsi="Times New Roman"/>
                <w:b/>
                <w:iCs/>
                <w:sz w:val="24"/>
                <w:szCs w:val="24"/>
                <w:lang w:val="sr-Latn-CS"/>
              </w:rPr>
            </w:pPr>
          </w:p>
          <w:p w:rsidR="007B164C" w:rsidRPr="00F84D67" w:rsidRDefault="007B164C" w:rsidP="007B164C">
            <w:pPr>
              <w:tabs>
                <w:tab w:val="center" w:pos="3250"/>
                <w:tab w:val="left" w:pos="3972"/>
              </w:tabs>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7</w:t>
            </w:r>
          </w:p>
          <w:p w:rsidR="007B164C" w:rsidRPr="00F84D67" w:rsidRDefault="007B164C" w:rsidP="007B164C">
            <w:pPr>
              <w:tabs>
                <w:tab w:val="center" w:pos="3250"/>
                <w:tab w:val="left" w:pos="3972"/>
              </w:tabs>
              <w:spacing w:after="0" w:line="240" w:lineRule="auto"/>
              <w:jc w:val="center"/>
              <w:rPr>
                <w:rFonts w:ascii="Times New Roman" w:hAnsi="Times New Roman"/>
                <w:b/>
                <w:iCs/>
                <w:sz w:val="24"/>
                <w:szCs w:val="24"/>
                <w:lang w:val="sr-Latn-CS"/>
              </w:rPr>
            </w:pPr>
          </w:p>
          <w:p w:rsidR="007B164C" w:rsidRPr="00F84D67" w:rsidRDefault="007B164C" w:rsidP="007B164C">
            <w:pPr>
              <w:rPr>
                <w:rFonts w:ascii="Times New Roman" w:hAnsi="Times New Roman"/>
                <w:sz w:val="24"/>
                <w:szCs w:val="24"/>
                <w:lang w:val="sr-Latn-CS"/>
              </w:rPr>
            </w:pPr>
            <w:r w:rsidRPr="00F84D67">
              <w:rPr>
                <w:rFonts w:ascii="Times New Roman" w:hAnsi="Times New Roman"/>
                <w:sz w:val="24"/>
                <w:szCs w:val="24"/>
                <w:lang w:val="sr-Latn-CS"/>
              </w:rPr>
              <w:t>Članu  11. osnovnog Uputstva dodaje se još jedan novi stav:</w:t>
            </w:r>
          </w:p>
          <w:p w:rsidR="007B164C" w:rsidRPr="00F84D67" w:rsidRDefault="00B961F9" w:rsidP="00B961F9">
            <w:pPr>
              <w:pStyle w:val="ListParagraph"/>
              <w:spacing w:after="0" w:line="240" w:lineRule="auto"/>
              <w:ind w:left="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 </w:t>
            </w:r>
            <w:r w:rsidR="007B164C" w:rsidRPr="00F84D67">
              <w:rPr>
                <w:rFonts w:ascii="Times New Roman" w:hAnsi="Times New Roman" w:cs="Times New Roman"/>
                <w:sz w:val="24"/>
                <w:szCs w:val="24"/>
                <w:lang w:val="sr-Latn-CS"/>
              </w:rPr>
              <w:t xml:space="preserve">Ukoliko Generalni sekretar donosi odluku kojom se daje saglasnost za izgradnju </w:t>
            </w:r>
            <w:r w:rsidR="007B164C" w:rsidRPr="00F84D67">
              <w:rPr>
                <w:rFonts w:ascii="Times New Roman" w:hAnsi="Times New Roman" w:cs="Times New Roman"/>
                <w:sz w:val="24"/>
                <w:szCs w:val="24"/>
                <w:lang w:val="sr-Latn-CS"/>
              </w:rPr>
              <w:lastRenderedPageBreak/>
              <w:t>priključka, podnosilac zahteva pre dobijanja odluke, prvo mora zaključiti ugovor sa MI-om i izvršiti uplatu obaveza za prvu godinu korišćenja zemljišta putnog pojasa prema tarifama utvrđenim od strane Ministarstva infrastrukture.</w:t>
            </w:r>
          </w:p>
          <w:p w:rsidR="007B164C" w:rsidRPr="00F84D67" w:rsidRDefault="007B164C" w:rsidP="007B164C">
            <w:pPr>
              <w:tabs>
                <w:tab w:val="center" w:pos="3250"/>
                <w:tab w:val="left" w:pos="3972"/>
              </w:tabs>
              <w:spacing w:after="0" w:line="240" w:lineRule="auto"/>
              <w:rPr>
                <w:rFonts w:ascii="Times New Roman" w:hAnsi="Times New Roman"/>
                <w:b/>
                <w:iCs/>
                <w:sz w:val="24"/>
                <w:szCs w:val="24"/>
                <w:lang w:val="sr-Latn-CS"/>
              </w:rPr>
            </w:pPr>
          </w:p>
          <w:p w:rsidR="00B961F9" w:rsidRDefault="00B961F9" w:rsidP="00B961F9">
            <w:pPr>
              <w:tabs>
                <w:tab w:val="center" w:pos="3250"/>
                <w:tab w:val="left" w:pos="3972"/>
              </w:tabs>
              <w:spacing w:after="0" w:line="240" w:lineRule="auto"/>
              <w:jc w:val="center"/>
              <w:rPr>
                <w:rFonts w:ascii="Times New Roman" w:hAnsi="Times New Roman"/>
                <w:b/>
                <w:iCs/>
                <w:sz w:val="24"/>
                <w:szCs w:val="24"/>
                <w:lang w:val="sr-Latn-CS"/>
              </w:rPr>
            </w:pPr>
          </w:p>
          <w:p w:rsidR="007B164C" w:rsidRPr="00B961F9" w:rsidRDefault="007B164C" w:rsidP="00B961F9">
            <w:pPr>
              <w:tabs>
                <w:tab w:val="center" w:pos="3250"/>
                <w:tab w:val="left" w:pos="3972"/>
              </w:tabs>
              <w:spacing w:after="0" w:line="240" w:lineRule="auto"/>
              <w:jc w:val="center"/>
              <w:rPr>
                <w:rFonts w:ascii="Times New Roman" w:hAnsi="Times New Roman"/>
                <w:b/>
                <w:iCs/>
                <w:sz w:val="24"/>
                <w:szCs w:val="24"/>
                <w:lang w:val="sr-Latn-CS"/>
              </w:rPr>
            </w:pPr>
            <w:r w:rsidRPr="00B961F9">
              <w:rPr>
                <w:rFonts w:ascii="Times New Roman" w:hAnsi="Times New Roman"/>
                <w:b/>
                <w:iCs/>
                <w:sz w:val="24"/>
                <w:szCs w:val="24"/>
                <w:lang w:val="sr-Latn-CS"/>
              </w:rPr>
              <w:t>Član 8</w:t>
            </w:r>
          </w:p>
          <w:p w:rsidR="007B164C" w:rsidRPr="00B961F9" w:rsidRDefault="007B164C" w:rsidP="00B961F9">
            <w:pPr>
              <w:spacing w:after="0" w:line="240" w:lineRule="auto"/>
              <w:jc w:val="center"/>
              <w:rPr>
                <w:rFonts w:ascii="Times New Roman" w:hAnsi="Times New Roman"/>
                <w:b/>
                <w:sz w:val="24"/>
                <w:szCs w:val="24"/>
                <w:lang w:val="sr-Latn-CS"/>
              </w:rPr>
            </w:pPr>
            <w:r w:rsidRPr="00B961F9">
              <w:rPr>
                <w:rFonts w:ascii="Times New Roman" w:hAnsi="Times New Roman"/>
                <w:b/>
                <w:sz w:val="24"/>
                <w:szCs w:val="24"/>
                <w:lang w:val="sr-Latn-CS"/>
              </w:rPr>
              <w:t xml:space="preserve">Rok za podnošenje žalbe </w:t>
            </w:r>
          </w:p>
          <w:p w:rsidR="007B164C" w:rsidRPr="00B961F9" w:rsidRDefault="007B164C" w:rsidP="00B961F9">
            <w:pPr>
              <w:spacing w:after="0" w:line="240" w:lineRule="auto"/>
              <w:jc w:val="center"/>
              <w:rPr>
                <w:rFonts w:ascii="Times New Roman" w:hAnsi="Times New Roman"/>
                <w:b/>
                <w:sz w:val="24"/>
                <w:szCs w:val="24"/>
                <w:lang w:val="sr-Latn-CS"/>
              </w:rPr>
            </w:pPr>
          </w:p>
          <w:p w:rsidR="007B164C" w:rsidRPr="00B961F9" w:rsidRDefault="007B164C" w:rsidP="00B961F9">
            <w:pPr>
              <w:spacing w:line="240" w:lineRule="auto"/>
              <w:rPr>
                <w:rFonts w:ascii="Times New Roman" w:hAnsi="Times New Roman"/>
                <w:sz w:val="24"/>
                <w:szCs w:val="24"/>
                <w:lang w:val="sr-Latn-CS"/>
              </w:rPr>
            </w:pPr>
            <w:r w:rsidRPr="00B961F9">
              <w:rPr>
                <w:rFonts w:ascii="Times New Roman" w:hAnsi="Times New Roman"/>
                <w:sz w:val="24"/>
                <w:szCs w:val="24"/>
                <w:lang w:val="sr-Latn-CS"/>
              </w:rPr>
              <w:t>Član 12. osnovnog Uputstva preformuliše se kao u nastavku:</w:t>
            </w:r>
          </w:p>
          <w:p w:rsidR="007B164C" w:rsidRPr="00B961F9" w:rsidRDefault="00B961F9" w:rsidP="00B961F9">
            <w:pPr>
              <w:spacing w:after="0" w:line="240" w:lineRule="auto"/>
              <w:jc w:val="both"/>
              <w:rPr>
                <w:rFonts w:ascii="Times New Roman" w:hAnsi="Times New Roman"/>
                <w:sz w:val="24"/>
                <w:szCs w:val="24"/>
                <w:lang w:val="sr-Latn-CS"/>
              </w:rPr>
            </w:pPr>
            <w:r w:rsidRPr="00B961F9">
              <w:rPr>
                <w:rFonts w:ascii="Times New Roman" w:hAnsi="Times New Roman"/>
                <w:b/>
                <w:sz w:val="24"/>
                <w:szCs w:val="24"/>
                <w:lang w:val="sr-Latn-CS"/>
              </w:rPr>
              <w:t xml:space="preserve">1. </w:t>
            </w:r>
            <w:r w:rsidR="007B164C" w:rsidRPr="00B961F9">
              <w:rPr>
                <w:rFonts w:ascii="Times New Roman" w:hAnsi="Times New Roman"/>
                <w:sz w:val="24"/>
                <w:szCs w:val="24"/>
                <w:lang w:val="sr-Latn-CS"/>
              </w:rPr>
              <w:t>Protiv odluke za odbijanje izgradnje priključka, stranka može da podnese žalbu u arhivu Ministarstva u roku od trideset (30) dana od dana prijema odluke.</w:t>
            </w:r>
          </w:p>
          <w:p w:rsidR="007B164C" w:rsidRPr="00B961F9" w:rsidRDefault="007B164C" w:rsidP="00B961F9">
            <w:pPr>
              <w:pStyle w:val="ListParagraph"/>
              <w:spacing w:after="0" w:line="240" w:lineRule="auto"/>
              <w:ind w:left="432"/>
              <w:rPr>
                <w:rFonts w:ascii="Times New Roman" w:hAnsi="Times New Roman" w:cs="Times New Roman"/>
                <w:sz w:val="24"/>
                <w:szCs w:val="24"/>
                <w:lang w:val="sr-Latn-CS"/>
              </w:rPr>
            </w:pPr>
          </w:p>
          <w:p w:rsidR="00B961F9" w:rsidRPr="00B961F9" w:rsidRDefault="00B961F9" w:rsidP="00B961F9">
            <w:pPr>
              <w:spacing w:line="240" w:lineRule="auto"/>
              <w:rPr>
                <w:rFonts w:ascii="Times New Roman" w:hAnsi="Times New Roman"/>
                <w:sz w:val="24"/>
                <w:szCs w:val="24"/>
                <w:lang w:val="sr-Latn-CS"/>
              </w:rPr>
            </w:pPr>
          </w:p>
          <w:p w:rsidR="007B164C" w:rsidRPr="00B961F9" w:rsidRDefault="00B961F9" w:rsidP="00B961F9">
            <w:pPr>
              <w:spacing w:line="240" w:lineRule="auto"/>
              <w:rPr>
                <w:rFonts w:ascii="Times New Roman" w:hAnsi="Times New Roman"/>
                <w:sz w:val="24"/>
                <w:szCs w:val="24"/>
                <w:lang w:val="sr-Latn-CS"/>
              </w:rPr>
            </w:pPr>
            <w:r>
              <w:rPr>
                <w:rFonts w:ascii="Times New Roman" w:hAnsi="Times New Roman"/>
                <w:sz w:val="24"/>
                <w:szCs w:val="24"/>
                <w:lang w:val="sr-Latn-CS"/>
              </w:rPr>
              <w:t xml:space="preserve">2. </w:t>
            </w:r>
            <w:r w:rsidR="007B164C" w:rsidRPr="00B961F9">
              <w:rPr>
                <w:rFonts w:ascii="Times New Roman" w:hAnsi="Times New Roman"/>
                <w:sz w:val="24"/>
                <w:szCs w:val="24"/>
                <w:lang w:val="sr-Latn-CS"/>
              </w:rPr>
              <w:t>Žalbu razmatra Komisija imenovana od strane Ministra.</w:t>
            </w:r>
          </w:p>
          <w:p w:rsidR="007B164C" w:rsidRPr="00B961F9" w:rsidRDefault="00B961F9" w:rsidP="00B961F9">
            <w:pPr>
              <w:spacing w:line="240" w:lineRule="auto"/>
              <w:rPr>
                <w:rFonts w:ascii="Times New Roman" w:hAnsi="Times New Roman"/>
                <w:sz w:val="24"/>
                <w:szCs w:val="24"/>
                <w:lang w:val="sr-Latn-CS"/>
              </w:rPr>
            </w:pPr>
            <w:r>
              <w:rPr>
                <w:rFonts w:ascii="Times New Roman" w:hAnsi="Times New Roman"/>
                <w:sz w:val="24"/>
                <w:szCs w:val="24"/>
                <w:lang w:val="sr-Latn-CS"/>
              </w:rPr>
              <w:t xml:space="preserve">3. </w:t>
            </w:r>
            <w:r w:rsidR="007B164C" w:rsidRPr="00B961F9">
              <w:rPr>
                <w:rFonts w:ascii="Times New Roman" w:hAnsi="Times New Roman"/>
                <w:sz w:val="24"/>
                <w:szCs w:val="24"/>
                <w:lang w:val="sr-Latn-CS"/>
              </w:rPr>
              <w:t>Protiv rešenja o odbijanju žalbe Komisije za žalbe, stranka može pokrenuti spor u nadležnom sudu u roku od trideset (30) dana od dana prijema odluke.</w:t>
            </w:r>
          </w:p>
          <w:p w:rsidR="007B164C" w:rsidRPr="00F84D67" w:rsidRDefault="007B164C" w:rsidP="007B164C">
            <w:pPr>
              <w:tabs>
                <w:tab w:val="center" w:pos="3250"/>
                <w:tab w:val="left" w:pos="6624"/>
              </w:tabs>
              <w:spacing w:after="0" w:line="240" w:lineRule="auto"/>
              <w:rPr>
                <w:rFonts w:ascii="Times New Roman" w:hAnsi="Times New Roman"/>
                <w:sz w:val="24"/>
                <w:szCs w:val="24"/>
                <w:lang w:val="sr-Latn-CS"/>
              </w:rPr>
            </w:pPr>
            <w:r w:rsidRPr="00F84D67">
              <w:rPr>
                <w:rFonts w:ascii="Times New Roman" w:hAnsi="Times New Roman"/>
                <w:b/>
                <w:iCs/>
                <w:sz w:val="24"/>
                <w:szCs w:val="24"/>
                <w:lang w:val="sr-Latn-CS"/>
              </w:rPr>
              <w:tab/>
            </w:r>
            <w:r w:rsidRPr="00F84D67">
              <w:rPr>
                <w:rFonts w:ascii="Times New Roman" w:hAnsi="Times New Roman"/>
                <w:b/>
                <w:iCs/>
                <w:sz w:val="24"/>
                <w:szCs w:val="24"/>
                <w:lang w:val="sr-Latn-CS"/>
              </w:rPr>
              <w:tab/>
            </w: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9</w:t>
            </w: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Stav 7. člana 13. osnovnog Uputstva izmenjuje se kao u nastavku:</w:t>
            </w:r>
          </w:p>
          <w:p w:rsidR="007B164C" w:rsidRPr="00F84D67" w:rsidRDefault="007B164C" w:rsidP="00B961F9">
            <w:pPr>
              <w:spacing w:after="0" w:line="240" w:lineRule="auto"/>
              <w:ind w:left="9"/>
              <w:rPr>
                <w:rFonts w:ascii="Times New Roman" w:hAnsi="Times New Roman"/>
                <w:sz w:val="24"/>
                <w:szCs w:val="24"/>
                <w:lang w:val="sr-Latn-CS"/>
              </w:rPr>
            </w:pPr>
            <w:r w:rsidRPr="00F84D67">
              <w:rPr>
                <w:rFonts w:ascii="Times New Roman" w:hAnsi="Times New Roman"/>
                <w:sz w:val="24"/>
                <w:szCs w:val="24"/>
                <w:lang w:val="sr-Latn-CS"/>
              </w:rPr>
              <w:lastRenderedPageBreak/>
              <w:t>Ukoliko nosilac saglasnosti ne izvrši izgradnju priključka u roku od 12 (dvanaest) meseci od dana prijema saglasnosti , smatraće se da je odustao od priključka i saglasnost se automatski stavlja van snage.</w:t>
            </w:r>
          </w:p>
          <w:p w:rsidR="007B164C" w:rsidRPr="00F84D67" w:rsidRDefault="007B164C" w:rsidP="007B164C">
            <w:pPr>
              <w:rPr>
                <w:rFonts w:ascii="Times New Roman" w:hAnsi="Times New Roman"/>
                <w:sz w:val="24"/>
                <w:szCs w:val="24"/>
                <w:lang w:val="sr-Latn-CS"/>
              </w:rPr>
            </w:pPr>
          </w:p>
          <w:p w:rsidR="00B961F9" w:rsidRDefault="00B961F9"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10</w:t>
            </w:r>
          </w:p>
          <w:p w:rsidR="007B164C" w:rsidRPr="00F84D67" w:rsidRDefault="007B164C" w:rsidP="007B164C">
            <w:pPr>
              <w:spacing w:after="0" w:line="240" w:lineRule="auto"/>
              <w:rPr>
                <w:rFonts w:ascii="Times New Roman" w:hAnsi="Times New Roman"/>
                <w:b/>
                <w:iCs/>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Član  19. osnovnog Uputstva preformuliše se kao u nastavku:</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1. Pravno ili fizičko lice koje traži saglasnost za postavljanje instalacija na nacionalnim ili regionalnim putevima, zahtev podnosi u arhivu Ministarstva.</w:t>
            </w:r>
          </w:p>
          <w:p w:rsidR="007B164C" w:rsidRPr="00F84D67" w:rsidRDefault="007B164C" w:rsidP="007B164C">
            <w:pPr>
              <w:spacing w:after="0" w:line="240" w:lineRule="auto"/>
              <w:rPr>
                <w:rFonts w:ascii="Times New Roman" w:hAnsi="Times New Roman"/>
                <w:sz w:val="24"/>
                <w:szCs w:val="24"/>
                <w:lang w:val="sr-Latn-CS"/>
              </w:rPr>
            </w:pPr>
          </w:p>
          <w:p w:rsidR="007B164C" w:rsidRPr="00B961F9" w:rsidRDefault="00B961F9" w:rsidP="00B961F9">
            <w:pPr>
              <w:tabs>
                <w:tab w:val="left" w:pos="270"/>
              </w:tabs>
              <w:spacing w:after="0" w:line="240" w:lineRule="auto"/>
              <w:rPr>
                <w:rFonts w:ascii="Times New Roman" w:hAnsi="Times New Roman"/>
                <w:sz w:val="24"/>
                <w:szCs w:val="24"/>
                <w:lang w:val="sr-Latn-CS"/>
              </w:rPr>
            </w:pPr>
            <w:r>
              <w:rPr>
                <w:rFonts w:ascii="Times New Roman" w:hAnsi="Times New Roman"/>
                <w:sz w:val="24"/>
                <w:szCs w:val="24"/>
                <w:lang w:val="sr-Latn-CS"/>
              </w:rPr>
              <w:t xml:space="preserve">2. </w:t>
            </w:r>
            <w:r w:rsidR="007B164C" w:rsidRPr="00B961F9">
              <w:rPr>
                <w:rFonts w:ascii="Times New Roman" w:hAnsi="Times New Roman"/>
                <w:sz w:val="24"/>
                <w:szCs w:val="24"/>
                <w:lang w:val="sr-Latn-CS"/>
              </w:rPr>
              <w:t>Zahtevu se prilaže sledeća dokumentacija:</w:t>
            </w:r>
          </w:p>
          <w:p w:rsidR="007B164C" w:rsidRPr="00F84D67" w:rsidRDefault="007B164C" w:rsidP="007B164C">
            <w:pPr>
              <w:tabs>
                <w:tab w:val="left" w:pos="2880"/>
              </w:tabs>
              <w:spacing w:after="0" w:line="240" w:lineRule="auto"/>
              <w:rPr>
                <w:rFonts w:ascii="Times New Roman" w:hAnsi="Times New Roman"/>
                <w:sz w:val="24"/>
                <w:szCs w:val="24"/>
                <w:lang w:val="sr-Latn-CS"/>
              </w:rPr>
            </w:pPr>
          </w:p>
          <w:p w:rsidR="00D5166D" w:rsidRDefault="00D5166D" w:rsidP="007B164C">
            <w:pPr>
              <w:spacing w:after="0" w:line="240" w:lineRule="auto"/>
              <w:ind w:left="360"/>
              <w:rPr>
                <w:rFonts w:ascii="Times New Roman" w:hAnsi="Times New Roman"/>
                <w:sz w:val="24"/>
                <w:szCs w:val="24"/>
                <w:lang w:val="sr-Latn-CS"/>
              </w:rPr>
            </w:pPr>
          </w:p>
          <w:p w:rsidR="007B164C" w:rsidRPr="00F84D67" w:rsidRDefault="007B164C" w:rsidP="007B164C">
            <w:pPr>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2.1 Obrazac za apliciranje koji je u aneksu br. 2 osnovnog Uputstva;</w:t>
            </w:r>
          </w:p>
          <w:p w:rsidR="007B164C" w:rsidRPr="00F84D67" w:rsidRDefault="007B164C" w:rsidP="007B164C">
            <w:pPr>
              <w:spacing w:after="0" w:line="240" w:lineRule="auto"/>
              <w:ind w:left="360"/>
              <w:rPr>
                <w:rFonts w:ascii="Times New Roman" w:hAnsi="Times New Roman"/>
                <w:sz w:val="24"/>
                <w:szCs w:val="24"/>
                <w:lang w:val="sr-Latn-CS"/>
              </w:rPr>
            </w:pPr>
          </w:p>
          <w:p w:rsidR="007B164C" w:rsidRPr="00F84D67" w:rsidRDefault="007B164C" w:rsidP="007B164C">
            <w:pPr>
              <w:tabs>
                <w:tab w:val="left" w:pos="810"/>
              </w:tabs>
              <w:spacing w:after="0" w:line="240" w:lineRule="auto"/>
              <w:rPr>
                <w:rFonts w:ascii="Times New Roman" w:hAnsi="Times New Roman"/>
                <w:sz w:val="24"/>
                <w:szCs w:val="24"/>
                <w:lang w:val="sr-Latn-CS"/>
              </w:rPr>
            </w:pPr>
            <w:r w:rsidRPr="00F84D67">
              <w:rPr>
                <w:rFonts w:ascii="Times New Roman" w:hAnsi="Times New Roman"/>
                <w:sz w:val="24"/>
                <w:szCs w:val="24"/>
                <w:lang w:val="sr-Latn-CS"/>
              </w:rPr>
              <w:t xml:space="preserve">       2.2. Dokaz o uplati u iznosu od sto (100) €;</w:t>
            </w:r>
          </w:p>
          <w:p w:rsidR="007B164C" w:rsidRPr="00F84D67" w:rsidRDefault="007B164C" w:rsidP="007B164C">
            <w:pPr>
              <w:spacing w:after="0" w:line="240" w:lineRule="auto"/>
              <w:ind w:left="360"/>
              <w:rPr>
                <w:rFonts w:ascii="Times New Roman" w:hAnsi="Times New Roman"/>
                <w:sz w:val="24"/>
                <w:szCs w:val="24"/>
                <w:lang w:val="sr-Latn-CS"/>
              </w:rPr>
            </w:pP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2.3 Tehnički opis;</w:t>
            </w:r>
          </w:p>
          <w:p w:rsidR="007B164C" w:rsidRPr="00F84D67" w:rsidRDefault="007B164C" w:rsidP="007B164C">
            <w:pPr>
              <w:tabs>
                <w:tab w:val="left" w:pos="2880"/>
              </w:tabs>
              <w:spacing w:after="0" w:line="240" w:lineRule="auto"/>
              <w:ind w:left="360"/>
              <w:rPr>
                <w:rFonts w:ascii="Times New Roman" w:hAnsi="Times New Roman"/>
                <w:sz w:val="24"/>
                <w:szCs w:val="24"/>
                <w:lang w:val="sr-Latn-CS"/>
              </w:rPr>
            </w:pPr>
          </w:p>
          <w:p w:rsidR="007B164C" w:rsidRPr="00F84D67" w:rsidRDefault="007B164C" w:rsidP="007B164C">
            <w:pPr>
              <w:tabs>
                <w:tab w:val="left" w:pos="1080"/>
              </w:tabs>
              <w:spacing w:after="0" w:line="240" w:lineRule="auto"/>
              <w:ind w:left="360"/>
              <w:rPr>
                <w:rFonts w:ascii="Times New Roman" w:hAnsi="Times New Roman"/>
                <w:sz w:val="24"/>
                <w:szCs w:val="24"/>
                <w:lang w:val="sr-Latn-CS"/>
              </w:rPr>
            </w:pPr>
            <w:r w:rsidRPr="00F84D67">
              <w:rPr>
                <w:rFonts w:ascii="Times New Roman" w:hAnsi="Times New Roman"/>
                <w:sz w:val="24"/>
                <w:szCs w:val="24"/>
                <w:lang w:val="sr-Latn-CS"/>
              </w:rPr>
              <w:t xml:space="preserve">2.4. Projekat za postavljanje instalacija (izrađen od strane kompanije registrovane ili licencirane za izradu projekata), koji </w:t>
            </w:r>
            <w:r w:rsidRPr="00F84D67">
              <w:rPr>
                <w:rFonts w:ascii="Times New Roman" w:hAnsi="Times New Roman"/>
                <w:sz w:val="24"/>
                <w:szCs w:val="24"/>
                <w:lang w:val="sr-Latn-CS"/>
              </w:rPr>
              <w:lastRenderedPageBreak/>
              <w:t>treba da sadrži najmanje;</w:t>
            </w:r>
          </w:p>
          <w:p w:rsidR="007B164C" w:rsidRPr="00F84D67" w:rsidRDefault="007B164C" w:rsidP="007B164C">
            <w:pPr>
              <w:tabs>
                <w:tab w:val="left" w:pos="1080"/>
              </w:tabs>
              <w:spacing w:after="0" w:line="240" w:lineRule="auto"/>
              <w:rPr>
                <w:rFonts w:ascii="Times New Roman" w:hAnsi="Times New Roman"/>
                <w:sz w:val="24"/>
                <w:szCs w:val="24"/>
                <w:lang w:val="sr-Latn-CS"/>
              </w:rPr>
            </w:pPr>
          </w:p>
          <w:p w:rsidR="00D5166D" w:rsidRDefault="00D5166D" w:rsidP="00D5166D">
            <w:pPr>
              <w:tabs>
                <w:tab w:val="left" w:pos="2880"/>
              </w:tabs>
              <w:spacing w:after="0" w:line="240" w:lineRule="auto"/>
              <w:ind w:left="819"/>
              <w:rPr>
                <w:rFonts w:ascii="Times New Roman" w:hAnsi="Times New Roman"/>
                <w:sz w:val="24"/>
                <w:szCs w:val="24"/>
                <w:lang w:val="sr-Latn-CS"/>
              </w:rPr>
            </w:pP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r w:rsidRPr="00F84D67">
              <w:rPr>
                <w:rFonts w:ascii="Times New Roman" w:hAnsi="Times New Roman"/>
                <w:sz w:val="24"/>
                <w:szCs w:val="24"/>
                <w:lang w:val="sr-Latn-CS"/>
              </w:rPr>
              <w:t xml:space="preserve"> 2.4.1 Situacioni plan za postavljanje instalacija u razmeru 1:500, plan mora biti izrađen u koordinatnom sistemu KosovaRef 01 u štampanom i elektronskom obliku – CD;</w:t>
            </w: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p>
          <w:p w:rsidR="00D5166D" w:rsidRDefault="00D5166D" w:rsidP="00D5166D">
            <w:pPr>
              <w:tabs>
                <w:tab w:val="left" w:pos="2880"/>
              </w:tabs>
              <w:spacing w:after="0" w:line="240" w:lineRule="auto"/>
              <w:ind w:left="819"/>
              <w:rPr>
                <w:rFonts w:ascii="Times New Roman" w:hAnsi="Times New Roman"/>
                <w:sz w:val="24"/>
                <w:szCs w:val="24"/>
                <w:lang w:val="sr-Latn-CS"/>
              </w:rPr>
            </w:pPr>
          </w:p>
          <w:p w:rsidR="00D5166D" w:rsidRDefault="00D5166D" w:rsidP="00D5166D">
            <w:pPr>
              <w:tabs>
                <w:tab w:val="left" w:pos="2880"/>
              </w:tabs>
              <w:spacing w:after="0" w:line="240" w:lineRule="auto"/>
              <w:ind w:left="819"/>
              <w:rPr>
                <w:rFonts w:ascii="Times New Roman" w:hAnsi="Times New Roman"/>
                <w:sz w:val="24"/>
                <w:szCs w:val="24"/>
                <w:lang w:val="sr-Latn-CS"/>
              </w:rPr>
            </w:pP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r w:rsidRPr="00F84D67">
              <w:rPr>
                <w:rFonts w:ascii="Times New Roman" w:hAnsi="Times New Roman"/>
                <w:sz w:val="24"/>
                <w:szCs w:val="24"/>
                <w:lang w:val="sr-Latn-CS"/>
              </w:rPr>
              <w:t>2.4.2 Karakteristični poprečni profil puta i kanala postavljanja instalacije, u razmeru 1:100;</w:t>
            </w: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p>
          <w:p w:rsidR="00D5166D" w:rsidRDefault="00D5166D" w:rsidP="00D5166D">
            <w:pPr>
              <w:tabs>
                <w:tab w:val="left" w:pos="2880"/>
              </w:tabs>
              <w:spacing w:after="0" w:line="240" w:lineRule="auto"/>
              <w:ind w:left="819"/>
              <w:rPr>
                <w:rFonts w:ascii="Times New Roman" w:hAnsi="Times New Roman"/>
                <w:sz w:val="24"/>
                <w:szCs w:val="24"/>
                <w:lang w:val="sr-Latn-CS"/>
              </w:rPr>
            </w:pP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r w:rsidRPr="00F84D67">
              <w:rPr>
                <w:rFonts w:ascii="Times New Roman" w:hAnsi="Times New Roman"/>
                <w:sz w:val="24"/>
                <w:szCs w:val="24"/>
                <w:lang w:val="sr-Latn-CS"/>
              </w:rPr>
              <w:t>2.4.3 Skicirani detalji, šahte, profil cevi i ostali detalji u razmeru 1:50;</w:t>
            </w: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p>
          <w:p w:rsidR="007B164C" w:rsidRPr="00F84D67" w:rsidRDefault="007B164C" w:rsidP="00D5166D">
            <w:pPr>
              <w:tabs>
                <w:tab w:val="left" w:pos="1080"/>
              </w:tabs>
              <w:spacing w:after="0" w:line="240" w:lineRule="auto"/>
              <w:ind w:left="819"/>
              <w:rPr>
                <w:rFonts w:ascii="Times New Roman" w:hAnsi="Times New Roman"/>
                <w:sz w:val="24"/>
                <w:szCs w:val="24"/>
                <w:lang w:val="sr-Latn-CS"/>
              </w:rPr>
            </w:pPr>
            <w:r w:rsidRPr="00F84D67">
              <w:rPr>
                <w:rFonts w:ascii="Times New Roman" w:hAnsi="Times New Roman"/>
                <w:sz w:val="24"/>
                <w:szCs w:val="24"/>
                <w:lang w:val="sr-Latn-CS"/>
              </w:rPr>
              <w:t>2.4.4 Plan za upravljanje saobraćajem za posebne slučajeve ako je predviđen prekid saobraćajnog toka;</w:t>
            </w:r>
          </w:p>
          <w:p w:rsidR="007B164C" w:rsidRPr="00F84D67" w:rsidRDefault="007B164C" w:rsidP="00D5166D">
            <w:pPr>
              <w:tabs>
                <w:tab w:val="left" w:pos="1080"/>
              </w:tabs>
              <w:spacing w:after="0" w:line="240" w:lineRule="auto"/>
              <w:ind w:left="819"/>
              <w:rPr>
                <w:rFonts w:ascii="Times New Roman" w:hAnsi="Times New Roman"/>
                <w:sz w:val="24"/>
                <w:szCs w:val="24"/>
                <w:lang w:val="sr-Latn-CS"/>
              </w:rPr>
            </w:pPr>
          </w:p>
          <w:p w:rsidR="00D5166D" w:rsidRDefault="00D5166D" w:rsidP="00D5166D">
            <w:pPr>
              <w:tabs>
                <w:tab w:val="left" w:pos="1080"/>
              </w:tabs>
              <w:spacing w:after="0" w:line="240" w:lineRule="auto"/>
              <w:ind w:left="819"/>
              <w:rPr>
                <w:rFonts w:ascii="Times New Roman" w:hAnsi="Times New Roman"/>
                <w:sz w:val="24"/>
                <w:szCs w:val="24"/>
                <w:lang w:val="sr-Latn-CS"/>
              </w:rPr>
            </w:pPr>
          </w:p>
          <w:p w:rsidR="007B164C" w:rsidRPr="00F84D67" w:rsidRDefault="007B164C" w:rsidP="00D5166D">
            <w:pPr>
              <w:tabs>
                <w:tab w:val="left" w:pos="1080"/>
              </w:tabs>
              <w:spacing w:after="0" w:line="240" w:lineRule="auto"/>
              <w:ind w:left="819"/>
              <w:rPr>
                <w:rFonts w:ascii="Times New Roman" w:hAnsi="Times New Roman"/>
                <w:sz w:val="24"/>
                <w:szCs w:val="24"/>
                <w:lang w:val="sr-Latn-CS"/>
              </w:rPr>
            </w:pPr>
            <w:r w:rsidRPr="00F84D67">
              <w:rPr>
                <w:rFonts w:ascii="Times New Roman" w:hAnsi="Times New Roman"/>
                <w:sz w:val="24"/>
                <w:szCs w:val="24"/>
                <w:lang w:val="sr-Latn-CS"/>
              </w:rPr>
              <w:t>2.4.5 Dinamički plan izvođenja radova;</w:t>
            </w:r>
          </w:p>
          <w:p w:rsidR="007B164C" w:rsidRPr="00F84D67" w:rsidRDefault="007B164C" w:rsidP="00D5166D">
            <w:pPr>
              <w:tabs>
                <w:tab w:val="left" w:pos="2880"/>
              </w:tabs>
              <w:spacing w:after="0" w:line="240" w:lineRule="auto"/>
              <w:ind w:left="819"/>
              <w:rPr>
                <w:rFonts w:ascii="Times New Roman" w:hAnsi="Times New Roman"/>
                <w:sz w:val="24"/>
                <w:szCs w:val="24"/>
                <w:lang w:val="sr-Latn-CS"/>
              </w:rPr>
            </w:pPr>
          </w:p>
          <w:p w:rsidR="007B164C" w:rsidRPr="00F84D67" w:rsidRDefault="007B164C" w:rsidP="00D5166D">
            <w:pPr>
              <w:tabs>
                <w:tab w:val="left" w:pos="2880"/>
              </w:tabs>
              <w:spacing w:after="0" w:line="240" w:lineRule="auto"/>
              <w:ind w:left="459"/>
              <w:jc w:val="both"/>
              <w:rPr>
                <w:rFonts w:ascii="Times New Roman" w:hAnsi="Times New Roman"/>
                <w:sz w:val="24"/>
                <w:szCs w:val="24"/>
                <w:lang w:val="sr-Latn-CS"/>
              </w:rPr>
            </w:pPr>
            <w:r w:rsidRPr="00F84D67">
              <w:rPr>
                <w:rFonts w:ascii="Times New Roman" w:hAnsi="Times New Roman"/>
                <w:sz w:val="24"/>
                <w:szCs w:val="24"/>
                <w:lang w:val="sr-Latn-CS"/>
              </w:rPr>
              <w:t>2.5  Fotokopija lične karte podnosioca zahteva za dobijanje saglasnosti za izgradnju priključka.</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jc w:val="center"/>
              <w:rPr>
                <w:rFonts w:ascii="Times New Roman" w:hAnsi="Times New Roman"/>
                <w:sz w:val="24"/>
                <w:szCs w:val="24"/>
                <w:lang w:val="sr-Latn-CS"/>
              </w:rPr>
            </w:pPr>
            <w:r w:rsidRPr="00F84D67">
              <w:rPr>
                <w:rFonts w:ascii="Times New Roman" w:hAnsi="Times New Roman"/>
                <w:sz w:val="24"/>
                <w:szCs w:val="24"/>
                <w:lang w:val="sr-Latn-CS"/>
              </w:rPr>
              <w:tab/>
            </w: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sz w:val="24"/>
                <w:szCs w:val="24"/>
                <w:lang w:val="sr-Latn-CS"/>
              </w:rPr>
              <w:lastRenderedPageBreak/>
              <w:t>Član</w:t>
            </w:r>
            <w:r w:rsidRPr="00F84D67">
              <w:rPr>
                <w:rFonts w:ascii="Times New Roman" w:hAnsi="Times New Roman"/>
                <w:b/>
                <w:iCs/>
                <w:sz w:val="24"/>
                <w:szCs w:val="24"/>
                <w:lang w:val="sr-Latn-CS"/>
              </w:rPr>
              <w:t xml:space="preserve"> 11</w:t>
            </w:r>
          </w:p>
          <w:p w:rsidR="007B164C" w:rsidRPr="00F84D67" w:rsidRDefault="007B164C" w:rsidP="007B164C">
            <w:pPr>
              <w:spacing w:after="0" w:line="240" w:lineRule="auto"/>
              <w:jc w:val="center"/>
              <w:rPr>
                <w:rFonts w:ascii="Times New Roman" w:hAnsi="Times New Roman"/>
                <w:b/>
                <w:iCs/>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Posle člana 20. osnovnog Uputstva dodaju se tri člana:</w:t>
            </w:r>
          </w:p>
          <w:p w:rsidR="007B164C" w:rsidRPr="00F84D67" w:rsidRDefault="007B164C" w:rsidP="007B164C">
            <w:pPr>
              <w:spacing w:after="0" w:line="240" w:lineRule="auto"/>
              <w:rPr>
                <w:rFonts w:ascii="Times New Roman" w:hAnsi="Times New Roman"/>
                <w:sz w:val="24"/>
                <w:szCs w:val="24"/>
                <w:lang w:val="sr-Latn-CS"/>
              </w:rPr>
            </w:pPr>
          </w:p>
          <w:p w:rsidR="00D5166D" w:rsidRDefault="00D5166D" w:rsidP="007B164C">
            <w:pPr>
              <w:spacing w:after="0" w:line="240" w:lineRule="auto"/>
              <w:jc w:val="center"/>
              <w:rPr>
                <w:rFonts w:ascii="Times New Roman" w:hAnsi="Times New Roman"/>
                <w:b/>
                <w:sz w:val="24"/>
                <w:szCs w:val="24"/>
                <w:lang w:val="sr-Latn-CS"/>
              </w:rPr>
            </w:pPr>
          </w:p>
          <w:p w:rsidR="007B164C" w:rsidRPr="00F84D67" w:rsidRDefault="007B164C" w:rsidP="007B164C">
            <w:pPr>
              <w:spacing w:after="0" w:line="240" w:lineRule="auto"/>
              <w:jc w:val="center"/>
              <w:rPr>
                <w:rFonts w:ascii="Times New Roman" w:hAnsi="Times New Roman"/>
                <w:sz w:val="24"/>
                <w:szCs w:val="24"/>
                <w:lang w:val="sr-Latn-CS"/>
              </w:rPr>
            </w:pPr>
            <w:r w:rsidRPr="00F84D67">
              <w:rPr>
                <w:rFonts w:ascii="Times New Roman" w:hAnsi="Times New Roman"/>
                <w:b/>
                <w:sz w:val="24"/>
                <w:szCs w:val="24"/>
                <w:lang w:val="sr-Latn-CS"/>
              </w:rPr>
              <w:t>Razmatranje zahteva (20A)</w:t>
            </w:r>
          </w:p>
          <w:p w:rsidR="007B164C" w:rsidRPr="00F84D67" w:rsidRDefault="007B164C" w:rsidP="007B164C">
            <w:pPr>
              <w:spacing w:after="0" w:line="240" w:lineRule="auto"/>
              <w:jc w:val="center"/>
              <w:rPr>
                <w:rFonts w:ascii="Times New Roman" w:hAnsi="Times New Roman"/>
                <w:b/>
                <w:sz w:val="24"/>
                <w:szCs w:val="24"/>
                <w:lang w:val="sr-Latn-CS"/>
              </w:rPr>
            </w:pPr>
          </w:p>
          <w:p w:rsidR="007B164C" w:rsidRPr="00F84D67" w:rsidRDefault="00D5166D" w:rsidP="00D5166D">
            <w:pPr>
              <w:pStyle w:val="ListParagraph"/>
              <w:spacing w:after="0" w:line="240" w:lineRule="auto"/>
              <w:ind w:left="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1. </w:t>
            </w:r>
            <w:r w:rsidR="007B164C" w:rsidRPr="00F84D67">
              <w:rPr>
                <w:rFonts w:ascii="Times New Roman" w:hAnsi="Times New Roman" w:cs="Times New Roman"/>
                <w:sz w:val="24"/>
                <w:szCs w:val="24"/>
                <w:lang w:val="sr-Latn-CS"/>
              </w:rPr>
              <w:t>Zahtev razmatra Komisija imenovana od strane Generalnog sekretara, nakon dobijanja saglasnosti od Ministra.</w:t>
            </w:r>
          </w:p>
          <w:p w:rsidR="007B164C" w:rsidRPr="00F84D67" w:rsidRDefault="007B164C" w:rsidP="00D5166D">
            <w:pPr>
              <w:pStyle w:val="ListParagraph"/>
              <w:spacing w:after="0" w:line="240" w:lineRule="auto"/>
              <w:ind w:left="9"/>
              <w:rPr>
                <w:rFonts w:ascii="Times New Roman" w:hAnsi="Times New Roman" w:cs="Times New Roman"/>
                <w:sz w:val="24"/>
                <w:szCs w:val="24"/>
                <w:lang w:val="sr-Latn-CS"/>
              </w:rPr>
            </w:pPr>
          </w:p>
          <w:p w:rsidR="00D5166D" w:rsidRDefault="00D5166D" w:rsidP="00D5166D">
            <w:pPr>
              <w:pStyle w:val="ListParagraph"/>
              <w:spacing w:after="0" w:line="240" w:lineRule="auto"/>
              <w:ind w:left="9"/>
              <w:jc w:val="both"/>
              <w:rPr>
                <w:rFonts w:ascii="Times New Roman" w:hAnsi="Times New Roman" w:cs="Times New Roman"/>
                <w:sz w:val="24"/>
                <w:szCs w:val="24"/>
                <w:lang w:val="sr-Latn-CS"/>
              </w:rPr>
            </w:pPr>
          </w:p>
          <w:p w:rsidR="007B164C" w:rsidRPr="00F84D67" w:rsidRDefault="00D5166D" w:rsidP="00D5166D">
            <w:pPr>
              <w:pStyle w:val="ListParagraph"/>
              <w:spacing w:after="0" w:line="240" w:lineRule="auto"/>
              <w:ind w:left="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2. </w:t>
            </w:r>
            <w:r w:rsidR="007B164C" w:rsidRPr="00F84D67">
              <w:rPr>
                <w:rFonts w:ascii="Times New Roman" w:hAnsi="Times New Roman" w:cs="Times New Roman"/>
                <w:sz w:val="24"/>
                <w:szCs w:val="24"/>
                <w:lang w:val="sr-Latn-CS"/>
              </w:rPr>
              <w:t>Ministar može u svakom trenutku zahtevati zamenu jednog ili svih članova Komisije bez ikakvog obrazloženja.</w:t>
            </w:r>
          </w:p>
          <w:p w:rsidR="007B164C" w:rsidRPr="00F84D67" w:rsidRDefault="007B164C" w:rsidP="00D5166D">
            <w:pPr>
              <w:pStyle w:val="ListParagraph"/>
              <w:ind w:left="9"/>
              <w:jc w:val="both"/>
              <w:rPr>
                <w:rFonts w:ascii="Times New Roman" w:hAnsi="Times New Roman" w:cs="Times New Roman"/>
                <w:sz w:val="24"/>
                <w:szCs w:val="24"/>
                <w:lang w:val="sr-Latn-CS"/>
              </w:rPr>
            </w:pPr>
          </w:p>
          <w:p w:rsidR="00D5166D" w:rsidRDefault="00D5166D" w:rsidP="00D5166D">
            <w:pPr>
              <w:pStyle w:val="ListParagraph"/>
              <w:spacing w:after="0" w:line="240" w:lineRule="auto"/>
              <w:ind w:left="9"/>
              <w:jc w:val="both"/>
              <w:rPr>
                <w:rFonts w:ascii="Times New Roman" w:hAnsi="Times New Roman" w:cs="Times New Roman"/>
                <w:sz w:val="24"/>
                <w:szCs w:val="24"/>
                <w:lang w:val="sr-Latn-CS"/>
              </w:rPr>
            </w:pPr>
          </w:p>
          <w:p w:rsidR="007B164C" w:rsidRPr="00F84D67" w:rsidRDefault="00D5166D" w:rsidP="00D5166D">
            <w:pPr>
              <w:pStyle w:val="ListParagraph"/>
              <w:spacing w:after="0" w:line="240" w:lineRule="auto"/>
              <w:ind w:left="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7B164C" w:rsidRPr="00F84D67">
              <w:rPr>
                <w:rFonts w:ascii="Times New Roman" w:hAnsi="Times New Roman" w:cs="Times New Roman"/>
                <w:sz w:val="24"/>
                <w:szCs w:val="24"/>
                <w:lang w:val="sr-Latn-CS"/>
              </w:rPr>
              <w:t>Po preporuci Komisije, Sekretar donosi odluku putem koje se daje ili odbija saglasnost za postavljanje instalacija.</w:t>
            </w:r>
          </w:p>
          <w:p w:rsidR="007B164C" w:rsidRPr="00F84D67" w:rsidRDefault="007B164C" w:rsidP="00D5166D">
            <w:pPr>
              <w:pStyle w:val="ListParagraph"/>
              <w:ind w:left="9"/>
              <w:jc w:val="both"/>
              <w:rPr>
                <w:rFonts w:ascii="Times New Roman" w:hAnsi="Times New Roman" w:cs="Times New Roman"/>
                <w:sz w:val="24"/>
                <w:szCs w:val="24"/>
                <w:lang w:val="sr-Latn-CS"/>
              </w:rPr>
            </w:pPr>
          </w:p>
          <w:p w:rsidR="00D5166D" w:rsidRDefault="00D5166D" w:rsidP="00D5166D">
            <w:pPr>
              <w:pStyle w:val="ListParagraph"/>
              <w:spacing w:after="0" w:line="240" w:lineRule="auto"/>
              <w:ind w:left="9"/>
              <w:jc w:val="both"/>
              <w:rPr>
                <w:rFonts w:ascii="Times New Roman" w:hAnsi="Times New Roman" w:cs="Times New Roman"/>
                <w:sz w:val="24"/>
                <w:szCs w:val="24"/>
                <w:lang w:val="sr-Latn-CS"/>
              </w:rPr>
            </w:pPr>
          </w:p>
          <w:p w:rsidR="00D5166D" w:rsidRDefault="00D5166D" w:rsidP="00D5166D">
            <w:pPr>
              <w:pStyle w:val="ListParagraph"/>
              <w:spacing w:after="0" w:line="240" w:lineRule="auto"/>
              <w:ind w:left="9"/>
              <w:jc w:val="both"/>
              <w:rPr>
                <w:rFonts w:ascii="Times New Roman" w:hAnsi="Times New Roman" w:cs="Times New Roman"/>
                <w:sz w:val="24"/>
                <w:szCs w:val="24"/>
                <w:lang w:val="sr-Latn-CS"/>
              </w:rPr>
            </w:pPr>
          </w:p>
          <w:p w:rsidR="007B164C" w:rsidRPr="00F84D67" w:rsidRDefault="00D5166D" w:rsidP="00D5166D">
            <w:pPr>
              <w:pStyle w:val="ListParagraph"/>
              <w:spacing w:after="0" w:line="240" w:lineRule="auto"/>
              <w:ind w:left="9"/>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4. </w:t>
            </w:r>
            <w:r w:rsidR="007B164C" w:rsidRPr="00F84D67">
              <w:rPr>
                <w:rFonts w:ascii="Times New Roman" w:hAnsi="Times New Roman" w:cs="Times New Roman"/>
                <w:sz w:val="24"/>
                <w:szCs w:val="24"/>
                <w:lang w:val="sr-Latn-CS"/>
              </w:rPr>
              <w:t>U slučaju kada Generalni sekretar donosi odluku kojom se daje saglasnost za postavljanje instalacija, podnosilac zahteva pre dobijanja odluke, mora zaključiti ugovor sa MI-om i izvršiti uplatu obaveza za prvu godinu korišćenja zemljišta putnog pojasa prema tarifama utvrđenim od strane Ministarstva infrastrukture.</w:t>
            </w:r>
          </w:p>
          <w:p w:rsidR="007B164C" w:rsidRPr="00F84D67" w:rsidRDefault="007B164C" w:rsidP="00D5166D">
            <w:pPr>
              <w:tabs>
                <w:tab w:val="center" w:pos="3250"/>
                <w:tab w:val="left" w:pos="3972"/>
              </w:tabs>
              <w:spacing w:after="0" w:line="240" w:lineRule="auto"/>
              <w:ind w:left="9"/>
              <w:rPr>
                <w:rFonts w:ascii="Times New Roman" w:hAnsi="Times New Roman"/>
                <w:b/>
                <w:iCs/>
                <w:sz w:val="24"/>
                <w:szCs w:val="24"/>
                <w:lang w:val="sr-Latn-CS"/>
              </w:rPr>
            </w:pPr>
          </w:p>
          <w:p w:rsidR="007B164C" w:rsidRPr="00F84D67" w:rsidRDefault="007B164C" w:rsidP="007B164C">
            <w:pPr>
              <w:spacing w:after="0" w:line="240" w:lineRule="auto"/>
              <w:jc w:val="center"/>
              <w:rPr>
                <w:rFonts w:ascii="Times New Roman" w:hAnsi="Times New Roman"/>
                <w:b/>
                <w:sz w:val="24"/>
                <w:szCs w:val="24"/>
                <w:lang w:val="sr-Latn-CS"/>
              </w:rPr>
            </w:pPr>
            <w:r w:rsidRPr="00F84D67">
              <w:rPr>
                <w:rFonts w:ascii="Times New Roman" w:hAnsi="Times New Roman"/>
                <w:b/>
                <w:sz w:val="24"/>
                <w:szCs w:val="24"/>
                <w:lang w:val="sr-Latn-CS"/>
              </w:rPr>
              <w:lastRenderedPageBreak/>
              <w:t>Odluka o usvajanju ili odbijanju postavljanja instalacija (20B)</w:t>
            </w:r>
          </w:p>
          <w:p w:rsidR="007B164C" w:rsidRPr="00F84D67" w:rsidRDefault="007B164C" w:rsidP="007B164C">
            <w:pPr>
              <w:spacing w:after="0" w:line="240" w:lineRule="auto"/>
              <w:rPr>
                <w:rFonts w:ascii="Times New Roman" w:hAnsi="Times New Roman"/>
                <w:b/>
                <w:sz w:val="24"/>
                <w:szCs w:val="24"/>
                <w:lang w:val="sr-Latn-CS"/>
              </w:rPr>
            </w:pPr>
          </w:p>
          <w:p w:rsidR="00D5166D" w:rsidRDefault="00D5166D" w:rsidP="00D5166D">
            <w:pPr>
              <w:spacing w:after="0" w:line="240" w:lineRule="auto"/>
              <w:jc w:val="both"/>
              <w:rPr>
                <w:rFonts w:ascii="Times New Roman" w:hAnsi="Times New Roman"/>
                <w:sz w:val="24"/>
                <w:szCs w:val="24"/>
                <w:lang w:val="sr-Latn-CS"/>
              </w:rPr>
            </w:pPr>
          </w:p>
          <w:p w:rsidR="007B164C" w:rsidRPr="00D5166D" w:rsidRDefault="007B164C" w:rsidP="00D5166D">
            <w:pPr>
              <w:spacing w:after="0" w:line="240" w:lineRule="auto"/>
              <w:jc w:val="both"/>
              <w:rPr>
                <w:rFonts w:ascii="Times New Roman" w:hAnsi="Times New Roman"/>
                <w:sz w:val="24"/>
                <w:szCs w:val="24"/>
                <w:lang w:val="sr-Latn-CS"/>
              </w:rPr>
            </w:pPr>
            <w:r w:rsidRPr="00D5166D">
              <w:rPr>
                <w:rFonts w:ascii="Times New Roman" w:hAnsi="Times New Roman"/>
                <w:sz w:val="24"/>
                <w:szCs w:val="24"/>
                <w:lang w:val="sr-Latn-CS"/>
              </w:rPr>
              <w:t xml:space="preserve">Komisija za davanje saglasnosti za postavljanje instalacija razmatra primljeni zahtev i dokumentaciju (ista može tražiti dopunu dokumentacije ako utvrdi da nije kompletna u roku od 8 dana). Komisija preporučuje Generalnom sekretaru u roku od trideset (30) dana usvajanje ili odbijanje zahteva, koji donosi odluku kojom se dozvoljava ili ne dozvoljava postavljanje instalacija. </w:t>
            </w:r>
          </w:p>
          <w:p w:rsidR="007B164C" w:rsidRPr="00F84D67" w:rsidRDefault="007B164C" w:rsidP="007B164C">
            <w:pPr>
              <w:spacing w:after="0" w:line="240" w:lineRule="auto"/>
              <w:rPr>
                <w:rFonts w:ascii="Times New Roman" w:hAnsi="Times New Roman"/>
                <w:b/>
                <w:iCs/>
                <w:sz w:val="24"/>
                <w:szCs w:val="24"/>
                <w:lang w:val="sr-Latn-CS"/>
              </w:rPr>
            </w:pPr>
          </w:p>
          <w:p w:rsidR="00D5166D" w:rsidRDefault="00D5166D" w:rsidP="007B164C">
            <w:pPr>
              <w:spacing w:after="0" w:line="240" w:lineRule="auto"/>
              <w:jc w:val="center"/>
              <w:rPr>
                <w:rFonts w:ascii="Times New Roman" w:hAnsi="Times New Roman"/>
                <w:b/>
                <w:sz w:val="24"/>
                <w:szCs w:val="24"/>
                <w:lang w:val="sr-Latn-CS"/>
              </w:rPr>
            </w:pPr>
          </w:p>
          <w:p w:rsidR="00D5166D" w:rsidRDefault="00D5166D" w:rsidP="007B164C">
            <w:pPr>
              <w:spacing w:after="0" w:line="240" w:lineRule="auto"/>
              <w:jc w:val="center"/>
              <w:rPr>
                <w:rFonts w:ascii="Times New Roman" w:hAnsi="Times New Roman"/>
                <w:b/>
                <w:sz w:val="24"/>
                <w:szCs w:val="24"/>
                <w:lang w:val="sr-Latn-CS"/>
              </w:rPr>
            </w:pPr>
          </w:p>
          <w:p w:rsidR="00D5166D" w:rsidRDefault="00D5166D" w:rsidP="007B164C">
            <w:pPr>
              <w:spacing w:after="0" w:line="240" w:lineRule="auto"/>
              <w:jc w:val="center"/>
              <w:rPr>
                <w:rFonts w:ascii="Times New Roman" w:hAnsi="Times New Roman"/>
                <w:b/>
                <w:sz w:val="24"/>
                <w:szCs w:val="24"/>
                <w:lang w:val="sr-Latn-CS"/>
              </w:rPr>
            </w:pPr>
          </w:p>
          <w:p w:rsidR="007B164C" w:rsidRDefault="007B164C" w:rsidP="007B164C">
            <w:pPr>
              <w:spacing w:after="0" w:line="240" w:lineRule="auto"/>
              <w:jc w:val="center"/>
              <w:rPr>
                <w:rFonts w:ascii="Times New Roman" w:hAnsi="Times New Roman"/>
                <w:b/>
                <w:sz w:val="24"/>
                <w:szCs w:val="24"/>
                <w:lang w:val="sr-Latn-CS"/>
              </w:rPr>
            </w:pPr>
            <w:r w:rsidRPr="00F84D67">
              <w:rPr>
                <w:rFonts w:ascii="Times New Roman" w:hAnsi="Times New Roman"/>
                <w:b/>
                <w:sz w:val="24"/>
                <w:szCs w:val="24"/>
                <w:lang w:val="sr-Latn-CS"/>
              </w:rPr>
              <w:t>Rok za podnošenje žalbe (20C)</w:t>
            </w:r>
          </w:p>
          <w:p w:rsidR="00D5166D" w:rsidRPr="00F84D67" w:rsidRDefault="00D5166D" w:rsidP="007B164C">
            <w:pPr>
              <w:spacing w:after="0" w:line="240" w:lineRule="auto"/>
              <w:jc w:val="center"/>
              <w:rPr>
                <w:rFonts w:ascii="Times New Roman" w:hAnsi="Times New Roman"/>
                <w:b/>
                <w:sz w:val="24"/>
                <w:szCs w:val="24"/>
                <w:lang w:val="sr-Latn-CS"/>
              </w:rPr>
            </w:pPr>
          </w:p>
          <w:p w:rsidR="007B164C" w:rsidRPr="00F84D67" w:rsidRDefault="007B164C" w:rsidP="007B164C">
            <w:pPr>
              <w:spacing w:after="0" w:line="240" w:lineRule="auto"/>
              <w:rPr>
                <w:rFonts w:ascii="Times New Roman" w:hAnsi="Times New Roman"/>
                <w:b/>
                <w:sz w:val="24"/>
                <w:szCs w:val="24"/>
                <w:lang w:val="sr-Latn-CS"/>
              </w:rPr>
            </w:pPr>
          </w:p>
          <w:p w:rsidR="007B164C" w:rsidRPr="00F84D67" w:rsidRDefault="007B164C" w:rsidP="007B164C">
            <w:pPr>
              <w:spacing w:after="0" w:line="240" w:lineRule="auto"/>
              <w:jc w:val="both"/>
              <w:rPr>
                <w:rFonts w:ascii="Times New Roman" w:hAnsi="Times New Roman"/>
                <w:sz w:val="24"/>
                <w:szCs w:val="24"/>
                <w:lang w:val="sr-Latn-CS"/>
              </w:rPr>
            </w:pPr>
            <w:r w:rsidRPr="00F84D67">
              <w:rPr>
                <w:rFonts w:ascii="Times New Roman" w:hAnsi="Times New Roman"/>
                <w:sz w:val="24"/>
                <w:szCs w:val="24"/>
                <w:lang w:val="sr-Latn-CS"/>
              </w:rPr>
              <w:t>1. Protiv odluke za odbijanje postavljanja instalacija, stranka može da podnese žalbu u arhivu Ministarstva u roku od trideset (30) dana od dana prijema odluke.</w:t>
            </w:r>
          </w:p>
          <w:p w:rsidR="007B164C" w:rsidRPr="00F84D67" w:rsidRDefault="007B164C" w:rsidP="007B164C">
            <w:pPr>
              <w:spacing w:after="0" w:line="240" w:lineRule="auto"/>
              <w:rPr>
                <w:rFonts w:ascii="Times New Roman" w:hAnsi="Times New Roman"/>
                <w:sz w:val="24"/>
                <w:szCs w:val="24"/>
                <w:lang w:val="sr-Latn-CS"/>
              </w:rPr>
            </w:pPr>
          </w:p>
          <w:p w:rsidR="007B164C" w:rsidRDefault="007B164C" w:rsidP="007B164C">
            <w:pPr>
              <w:rPr>
                <w:rFonts w:ascii="Times New Roman" w:hAnsi="Times New Roman"/>
                <w:sz w:val="24"/>
                <w:szCs w:val="24"/>
                <w:lang w:val="sr-Latn-CS"/>
              </w:rPr>
            </w:pPr>
            <w:r w:rsidRPr="00F84D67">
              <w:rPr>
                <w:rFonts w:ascii="Times New Roman" w:hAnsi="Times New Roman"/>
                <w:sz w:val="24"/>
                <w:szCs w:val="24"/>
                <w:lang w:val="sr-Latn-CS"/>
              </w:rPr>
              <w:t>2. Žalbu razmatra Komisija imenovana od strane Ministra.</w:t>
            </w:r>
          </w:p>
          <w:p w:rsidR="00D5166D" w:rsidRDefault="00D5166D" w:rsidP="007B164C">
            <w:pPr>
              <w:tabs>
                <w:tab w:val="left" w:pos="0"/>
              </w:tabs>
              <w:spacing w:after="0" w:line="240" w:lineRule="auto"/>
              <w:jc w:val="both"/>
              <w:rPr>
                <w:rFonts w:ascii="Times New Roman" w:hAnsi="Times New Roman"/>
                <w:sz w:val="24"/>
                <w:szCs w:val="24"/>
                <w:lang w:val="sr-Latn-CS"/>
              </w:rPr>
            </w:pPr>
          </w:p>
          <w:p w:rsidR="007B164C" w:rsidRPr="00F84D67" w:rsidRDefault="007B164C" w:rsidP="007B164C">
            <w:pPr>
              <w:tabs>
                <w:tab w:val="left" w:pos="0"/>
              </w:tabs>
              <w:spacing w:after="0" w:line="240" w:lineRule="auto"/>
              <w:jc w:val="both"/>
              <w:rPr>
                <w:rFonts w:ascii="Times New Roman" w:hAnsi="Times New Roman"/>
                <w:sz w:val="24"/>
                <w:szCs w:val="24"/>
                <w:lang w:val="sr-Latn-CS"/>
              </w:rPr>
            </w:pPr>
            <w:r w:rsidRPr="00F84D67">
              <w:rPr>
                <w:rFonts w:ascii="Times New Roman" w:hAnsi="Times New Roman"/>
                <w:sz w:val="24"/>
                <w:szCs w:val="24"/>
                <w:lang w:val="sr-Latn-CS"/>
              </w:rPr>
              <w:t xml:space="preserve">3. Protiv rešenja o odbijanju žalbe Komisije za žalbe, stranka može pokrenuti spor u nadležnom sudu u roku od trideset (30) dana </w:t>
            </w:r>
            <w:r w:rsidRPr="00F84D67">
              <w:rPr>
                <w:rFonts w:ascii="Times New Roman" w:hAnsi="Times New Roman"/>
                <w:sz w:val="24"/>
                <w:szCs w:val="24"/>
                <w:lang w:val="sr-Latn-CS"/>
              </w:rPr>
              <w:lastRenderedPageBreak/>
              <w:t>od dana prijema odluke.</w:t>
            </w:r>
          </w:p>
          <w:p w:rsidR="007B164C" w:rsidRPr="00F84D67" w:rsidRDefault="007B164C" w:rsidP="007B164C">
            <w:pPr>
              <w:tabs>
                <w:tab w:val="left" w:pos="0"/>
              </w:tabs>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jc w:val="center"/>
              <w:rPr>
                <w:rFonts w:ascii="Times New Roman" w:hAnsi="Times New Roman"/>
                <w:b/>
                <w:iCs/>
                <w:sz w:val="24"/>
                <w:szCs w:val="24"/>
                <w:lang w:val="sr-Latn-CS"/>
              </w:rPr>
            </w:pPr>
            <w:r w:rsidRPr="00F84D67">
              <w:rPr>
                <w:rFonts w:ascii="Times New Roman" w:hAnsi="Times New Roman"/>
                <w:b/>
                <w:iCs/>
                <w:sz w:val="24"/>
                <w:szCs w:val="24"/>
                <w:lang w:val="sr-Latn-CS"/>
              </w:rPr>
              <w:t>Član 11</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7B164C">
            <w:pPr>
              <w:spacing w:after="0" w:line="240" w:lineRule="auto"/>
              <w:rPr>
                <w:rFonts w:ascii="Times New Roman" w:hAnsi="Times New Roman"/>
                <w:sz w:val="24"/>
                <w:szCs w:val="24"/>
                <w:lang w:val="sr-Latn-CS"/>
              </w:rPr>
            </w:pPr>
            <w:r w:rsidRPr="00F84D67">
              <w:rPr>
                <w:rFonts w:ascii="Times New Roman" w:hAnsi="Times New Roman"/>
                <w:sz w:val="24"/>
                <w:szCs w:val="24"/>
                <w:lang w:val="sr-Latn-CS"/>
              </w:rPr>
              <w:t>Član 21. osnovnog Uputstva menja se kao u nastavku:</w:t>
            </w:r>
          </w:p>
          <w:p w:rsidR="007B164C" w:rsidRPr="00F84D67" w:rsidRDefault="007B164C" w:rsidP="007B164C">
            <w:pPr>
              <w:spacing w:after="0" w:line="240" w:lineRule="auto"/>
              <w:rPr>
                <w:rFonts w:ascii="Times New Roman" w:hAnsi="Times New Roman"/>
                <w:sz w:val="24"/>
                <w:szCs w:val="24"/>
                <w:lang w:val="sr-Latn-CS"/>
              </w:rPr>
            </w:pPr>
          </w:p>
          <w:p w:rsidR="007B164C" w:rsidRPr="00F84D67" w:rsidRDefault="007B164C" w:rsidP="00337104">
            <w:pPr>
              <w:rPr>
                <w:rFonts w:ascii="Times New Roman" w:hAnsi="Times New Roman"/>
                <w:b/>
                <w:iCs/>
                <w:sz w:val="24"/>
                <w:szCs w:val="24"/>
                <w:lang w:val="sr-Latn-CS"/>
              </w:rPr>
            </w:pPr>
            <w:r w:rsidRPr="00D5166D">
              <w:rPr>
                <w:rFonts w:ascii="Times New Roman" w:hAnsi="Times New Roman"/>
                <w:sz w:val="24"/>
                <w:szCs w:val="24"/>
                <w:lang w:val="sr-Latn-CS"/>
              </w:rPr>
              <w:t>Nadzor radova tokom postavljanja instalacija vrši Menadžer za regionalno održavanje, u zavisnosti od puta na kojem se postavljaju instalacije.</w:t>
            </w:r>
          </w:p>
          <w:p w:rsidR="007B164C" w:rsidRPr="00C10C3B" w:rsidRDefault="007B164C" w:rsidP="007B164C">
            <w:pPr>
              <w:pStyle w:val="ListParagraph"/>
              <w:tabs>
                <w:tab w:val="center" w:pos="4680"/>
                <w:tab w:val="left" w:pos="5796"/>
              </w:tabs>
              <w:ind w:left="792"/>
              <w:jc w:val="center"/>
              <w:rPr>
                <w:rFonts w:ascii="Times New Roman" w:hAnsi="Times New Roman" w:cs="Times New Roman"/>
                <w:b/>
                <w:iCs/>
                <w:sz w:val="24"/>
                <w:szCs w:val="24"/>
                <w:lang w:val="sr-Latn-CS"/>
              </w:rPr>
            </w:pPr>
            <w:r w:rsidRPr="00C10C3B">
              <w:rPr>
                <w:rFonts w:ascii="Times New Roman" w:hAnsi="Times New Roman" w:cs="Times New Roman"/>
                <w:b/>
                <w:iCs/>
                <w:sz w:val="24"/>
                <w:szCs w:val="24"/>
                <w:lang w:val="sr-Latn-CS"/>
              </w:rPr>
              <w:t>Član  12</w:t>
            </w:r>
          </w:p>
          <w:p w:rsidR="007B164C" w:rsidRPr="00F84D67" w:rsidRDefault="007B164C" w:rsidP="007B164C">
            <w:pPr>
              <w:pStyle w:val="ListParagraph"/>
              <w:tabs>
                <w:tab w:val="center" w:pos="4680"/>
                <w:tab w:val="left" w:pos="5796"/>
              </w:tabs>
              <w:ind w:left="792"/>
              <w:jc w:val="center"/>
              <w:rPr>
                <w:rFonts w:ascii="Times New Roman" w:hAnsi="Times New Roman" w:cs="Times New Roman"/>
                <w:b/>
                <w:iCs/>
                <w:sz w:val="24"/>
                <w:szCs w:val="24"/>
                <w:lang w:val="sr-Latn-CS"/>
              </w:rPr>
            </w:pPr>
            <w:r w:rsidRPr="00F84D67">
              <w:rPr>
                <w:rFonts w:ascii="Times New Roman" w:hAnsi="Times New Roman" w:cs="Times New Roman"/>
                <w:b/>
                <w:iCs/>
                <w:sz w:val="24"/>
                <w:szCs w:val="24"/>
                <w:lang w:val="sr-Latn-CS"/>
              </w:rPr>
              <w:t>Postavljanje instalacija na paralelnom putu autoputa (23A)</w:t>
            </w:r>
          </w:p>
          <w:p w:rsidR="007B164C" w:rsidRPr="00F84D67" w:rsidRDefault="007B164C" w:rsidP="007B164C">
            <w:pPr>
              <w:pStyle w:val="ListParagraph"/>
              <w:tabs>
                <w:tab w:val="center" w:pos="4680"/>
                <w:tab w:val="left" w:pos="5796"/>
              </w:tabs>
              <w:ind w:left="792"/>
              <w:jc w:val="center"/>
              <w:rPr>
                <w:rFonts w:ascii="Times New Roman" w:hAnsi="Times New Roman" w:cs="Times New Roman"/>
                <w:b/>
                <w:iCs/>
                <w:sz w:val="24"/>
                <w:szCs w:val="24"/>
                <w:u w:val="single"/>
                <w:lang w:val="sr-Latn-CS"/>
              </w:rPr>
            </w:pPr>
          </w:p>
          <w:p w:rsidR="007B164C" w:rsidRPr="00F84D67" w:rsidRDefault="007B164C" w:rsidP="007B164C">
            <w:pPr>
              <w:rPr>
                <w:rFonts w:ascii="Times New Roman" w:hAnsi="Times New Roman"/>
                <w:sz w:val="24"/>
                <w:szCs w:val="24"/>
                <w:lang w:val="sr-Latn-CS"/>
              </w:rPr>
            </w:pPr>
            <w:r w:rsidRPr="00F84D67">
              <w:rPr>
                <w:rFonts w:ascii="Times New Roman" w:hAnsi="Times New Roman"/>
                <w:sz w:val="24"/>
                <w:szCs w:val="24"/>
                <w:lang w:val="sr-Latn-CS"/>
              </w:rPr>
              <w:t>Posle člana 23. osnovnog Uputstva dodaje se novi član:</w:t>
            </w:r>
          </w:p>
          <w:p w:rsidR="007B164C" w:rsidRPr="00F84D67" w:rsidRDefault="007B164C" w:rsidP="00337104">
            <w:pPr>
              <w:pStyle w:val="ListParagraph"/>
              <w:numPr>
                <w:ilvl w:val="0"/>
                <w:numId w:val="5"/>
              </w:numPr>
              <w:ind w:left="9" w:firstLine="0"/>
              <w:rPr>
                <w:rFonts w:ascii="Times New Roman" w:hAnsi="Times New Roman" w:cs="Times New Roman"/>
                <w:iCs/>
                <w:sz w:val="24"/>
                <w:szCs w:val="24"/>
                <w:lang w:val="sr-Latn-CS"/>
              </w:rPr>
            </w:pPr>
            <w:r w:rsidRPr="00F84D67">
              <w:rPr>
                <w:rFonts w:ascii="Times New Roman" w:hAnsi="Times New Roman" w:cs="Times New Roman"/>
                <w:iCs/>
                <w:sz w:val="24"/>
                <w:szCs w:val="24"/>
                <w:lang w:val="sr-Latn-CS"/>
              </w:rPr>
              <w:t>Postavljanje instalacija na paralelnom putu autoputa mora se obaviti u rastojanju ne manjom od 1 metra mereći od ograde autoputa i u dubini ne manjoj od 0.8 metara.</w:t>
            </w:r>
          </w:p>
          <w:p w:rsidR="007B164C" w:rsidRPr="00F84D67" w:rsidRDefault="007B164C" w:rsidP="00337104">
            <w:pPr>
              <w:pStyle w:val="ListParagraph"/>
              <w:ind w:left="9"/>
              <w:rPr>
                <w:rFonts w:ascii="Times New Roman" w:hAnsi="Times New Roman" w:cs="Times New Roman"/>
                <w:iCs/>
                <w:sz w:val="24"/>
                <w:szCs w:val="24"/>
                <w:lang w:val="sr-Latn-CS"/>
              </w:rPr>
            </w:pPr>
          </w:p>
          <w:p w:rsidR="00337104" w:rsidRDefault="00337104" w:rsidP="00337104">
            <w:pPr>
              <w:pStyle w:val="ListParagraph"/>
              <w:ind w:left="9"/>
              <w:rPr>
                <w:rFonts w:ascii="Times New Roman" w:hAnsi="Times New Roman" w:cs="Times New Roman"/>
                <w:iCs/>
                <w:sz w:val="24"/>
                <w:szCs w:val="24"/>
                <w:lang w:val="sr-Latn-CS"/>
              </w:rPr>
            </w:pPr>
          </w:p>
          <w:p w:rsidR="007B164C" w:rsidRPr="00F84D67" w:rsidRDefault="00337104" w:rsidP="00337104">
            <w:pPr>
              <w:pStyle w:val="ListParagraph"/>
              <w:ind w:left="9"/>
              <w:rPr>
                <w:rFonts w:ascii="Times New Roman" w:hAnsi="Times New Roman" w:cs="Times New Roman"/>
                <w:iCs/>
                <w:sz w:val="24"/>
                <w:szCs w:val="24"/>
                <w:lang w:val="sr-Latn-CS"/>
              </w:rPr>
            </w:pPr>
            <w:r>
              <w:rPr>
                <w:rFonts w:ascii="Times New Roman" w:hAnsi="Times New Roman" w:cs="Times New Roman"/>
                <w:iCs/>
                <w:sz w:val="24"/>
                <w:szCs w:val="24"/>
                <w:lang w:val="sr-Latn-CS"/>
              </w:rPr>
              <w:t xml:space="preserve">2. </w:t>
            </w:r>
            <w:r w:rsidR="007B164C" w:rsidRPr="00F84D67">
              <w:rPr>
                <w:rFonts w:ascii="Times New Roman" w:hAnsi="Times New Roman" w:cs="Times New Roman"/>
                <w:iCs/>
                <w:sz w:val="24"/>
                <w:szCs w:val="24"/>
                <w:lang w:val="sr-Latn-CS"/>
              </w:rPr>
              <w:t>Uslovi, kriterijumi i procedure za postavljanje instalacija na paralelnom putu autoputa su isti kao u slučaju postavljanja instalacija na nacionalnim i regionalnim putevima.</w:t>
            </w:r>
          </w:p>
          <w:p w:rsidR="007B164C" w:rsidRPr="00F84D67" w:rsidRDefault="007B164C" w:rsidP="007B164C">
            <w:pPr>
              <w:tabs>
                <w:tab w:val="center" w:pos="4680"/>
                <w:tab w:val="left" w:pos="5796"/>
              </w:tabs>
              <w:rPr>
                <w:rFonts w:ascii="Times New Roman" w:hAnsi="Times New Roman"/>
                <w:b/>
                <w:iCs/>
                <w:sz w:val="24"/>
                <w:szCs w:val="24"/>
                <w:lang w:val="sr-Latn-CS"/>
              </w:rPr>
            </w:pPr>
            <w:r w:rsidRPr="00F84D67">
              <w:rPr>
                <w:rFonts w:ascii="Times New Roman" w:hAnsi="Times New Roman"/>
                <w:b/>
                <w:iCs/>
                <w:sz w:val="24"/>
                <w:szCs w:val="24"/>
                <w:lang w:val="sr-Latn-CS"/>
              </w:rPr>
              <w:lastRenderedPageBreak/>
              <w:tab/>
            </w:r>
          </w:p>
          <w:p w:rsidR="00122EB2" w:rsidRPr="00F84D67" w:rsidRDefault="00122EB2" w:rsidP="00004189">
            <w:pPr>
              <w:spacing w:after="0" w:line="240" w:lineRule="auto"/>
              <w:jc w:val="center"/>
              <w:rPr>
                <w:rFonts w:ascii="Times New Roman" w:eastAsia="Times New Roman" w:hAnsi="Times New Roman"/>
                <w:b/>
                <w:sz w:val="24"/>
                <w:szCs w:val="24"/>
                <w:lang w:val="sr-Latn-BA"/>
              </w:rPr>
            </w:pPr>
            <w:r w:rsidRPr="00F84D67">
              <w:rPr>
                <w:rFonts w:ascii="Times New Roman" w:eastAsia="Times New Roman" w:hAnsi="Times New Roman"/>
                <w:b/>
                <w:sz w:val="24"/>
                <w:szCs w:val="24"/>
                <w:lang w:val="sr-Latn-BA"/>
              </w:rPr>
              <w:t>Član 1</w:t>
            </w:r>
            <w:r w:rsidR="00337104">
              <w:rPr>
                <w:rFonts w:ascii="Times New Roman" w:eastAsia="Times New Roman" w:hAnsi="Times New Roman"/>
                <w:b/>
                <w:sz w:val="24"/>
                <w:szCs w:val="24"/>
                <w:lang w:val="sr-Latn-BA"/>
              </w:rPr>
              <w:t>3</w:t>
            </w:r>
          </w:p>
          <w:p w:rsidR="00122EB2" w:rsidRPr="00F84D67" w:rsidRDefault="00122EB2" w:rsidP="00207FD6">
            <w:pPr>
              <w:spacing w:after="0" w:line="240" w:lineRule="auto"/>
              <w:jc w:val="center"/>
              <w:rPr>
                <w:rFonts w:ascii="Times New Roman" w:eastAsia="Times New Roman" w:hAnsi="Times New Roman"/>
                <w:b/>
                <w:sz w:val="24"/>
                <w:szCs w:val="24"/>
                <w:lang w:val="sr-Latn-BA"/>
              </w:rPr>
            </w:pPr>
            <w:r w:rsidRPr="00F84D67">
              <w:rPr>
                <w:rFonts w:ascii="Times New Roman" w:hAnsi="Times New Roman"/>
                <w:b/>
                <w:sz w:val="24"/>
                <w:szCs w:val="24"/>
                <w:lang w:val="sr-Latn-BA"/>
              </w:rPr>
              <w:t>Stupanje na snagu</w:t>
            </w:r>
          </w:p>
          <w:p w:rsidR="00122EB2" w:rsidRPr="00F84D67" w:rsidRDefault="00122EB2" w:rsidP="00207FD6">
            <w:pPr>
              <w:spacing w:after="0" w:line="240" w:lineRule="auto"/>
              <w:jc w:val="center"/>
              <w:rPr>
                <w:rFonts w:ascii="Times New Roman" w:eastAsia="Times New Roman" w:hAnsi="Times New Roman"/>
                <w:b/>
                <w:sz w:val="24"/>
                <w:szCs w:val="24"/>
                <w:lang w:val="sr-Latn-BA"/>
              </w:rPr>
            </w:pPr>
          </w:p>
          <w:p w:rsidR="00122EB2" w:rsidRPr="00F84D67" w:rsidRDefault="00122EB2" w:rsidP="00207FD6">
            <w:pPr>
              <w:spacing w:after="0" w:line="240" w:lineRule="auto"/>
              <w:jc w:val="both"/>
              <w:rPr>
                <w:rFonts w:ascii="Times New Roman" w:eastAsia="Times New Roman" w:hAnsi="Times New Roman"/>
                <w:b/>
                <w:sz w:val="24"/>
                <w:szCs w:val="24"/>
                <w:lang w:val="sr-Latn-BA"/>
              </w:rPr>
            </w:pPr>
            <w:r w:rsidRPr="00F84D67">
              <w:rPr>
                <w:rFonts w:ascii="Times New Roman" w:hAnsi="Times New Roman"/>
                <w:sz w:val="24"/>
                <w:szCs w:val="24"/>
                <w:lang w:val="sr-Latn-BA"/>
              </w:rPr>
              <w:t xml:space="preserve">Ovo administrativno uputstvo stupa na snagu  sedam (7) dana od dana potpisivanja od strane Ministra.                      </w:t>
            </w:r>
          </w:p>
          <w:p w:rsidR="00122EB2" w:rsidRPr="00F84D67" w:rsidRDefault="00122EB2" w:rsidP="00207FD6">
            <w:pPr>
              <w:spacing w:after="0" w:line="240" w:lineRule="auto"/>
              <w:jc w:val="right"/>
              <w:rPr>
                <w:rFonts w:ascii="Times New Roman" w:hAnsi="Times New Roman"/>
                <w:sz w:val="24"/>
                <w:szCs w:val="24"/>
                <w:lang w:val="sr-Latn-BA"/>
              </w:rPr>
            </w:pPr>
          </w:p>
          <w:p w:rsidR="00122EB2" w:rsidRPr="00F84D67" w:rsidRDefault="00122EB2" w:rsidP="00207FD6">
            <w:pPr>
              <w:spacing w:after="0" w:line="240" w:lineRule="auto"/>
              <w:jc w:val="right"/>
              <w:rPr>
                <w:rFonts w:ascii="Times New Roman" w:hAnsi="Times New Roman"/>
                <w:sz w:val="24"/>
                <w:szCs w:val="24"/>
                <w:lang w:val="sr-Latn-BA"/>
              </w:rPr>
            </w:pPr>
            <w:r w:rsidRPr="00F84D67">
              <w:rPr>
                <w:rFonts w:ascii="Times New Roman" w:hAnsi="Times New Roman"/>
                <w:sz w:val="24"/>
                <w:szCs w:val="24"/>
                <w:lang w:val="sr-Latn-BA"/>
              </w:rPr>
              <w:t>Lutfi ZHARKU</w:t>
            </w:r>
          </w:p>
          <w:p w:rsidR="00122EB2" w:rsidRPr="00F84D67" w:rsidRDefault="00122EB2" w:rsidP="00207FD6">
            <w:pPr>
              <w:spacing w:after="0" w:line="240" w:lineRule="auto"/>
              <w:jc w:val="right"/>
              <w:rPr>
                <w:rFonts w:ascii="Times New Roman" w:hAnsi="Times New Roman"/>
                <w:sz w:val="24"/>
                <w:szCs w:val="24"/>
                <w:lang w:val="sr-Latn-BA"/>
              </w:rPr>
            </w:pPr>
            <w:r w:rsidRPr="00F84D67">
              <w:rPr>
                <w:rFonts w:ascii="Times New Roman" w:hAnsi="Times New Roman"/>
                <w:sz w:val="24"/>
                <w:szCs w:val="24"/>
                <w:lang w:val="sr-Latn-BA"/>
              </w:rPr>
              <w:t>____________________</w:t>
            </w:r>
          </w:p>
          <w:p w:rsidR="00122EB2" w:rsidRPr="00F84D67" w:rsidRDefault="00122EB2" w:rsidP="00207FD6">
            <w:pPr>
              <w:spacing w:after="0" w:line="240" w:lineRule="auto"/>
              <w:jc w:val="right"/>
              <w:rPr>
                <w:rFonts w:ascii="Times New Roman" w:hAnsi="Times New Roman"/>
                <w:b/>
                <w:sz w:val="24"/>
                <w:szCs w:val="24"/>
                <w:lang w:val="sr-Latn-BA"/>
              </w:rPr>
            </w:pPr>
          </w:p>
          <w:p w:rsidR="00122EB2" w:rsidRPr="00F84D67" w:rsidRDefault="00122EB2" w:rsidP="00207FD6">
            <w:pPr>
              <w:spacing w:after="0" w:line="240" w:lineRule="auto"/>
              <w:jc w:val="right"/>
              <w:rPr>
                <w:rFonts w:ascii="Times New Roman" w:hAnsi="Times New Roman"/>
                <w:b/>
                <w:sz w:val="24"/>
                <w:szCs w:val="24"/>
                <w:lang w:val="sr-Latn-BA"/>
              </w:rPr>
            </w:pPr>
            <w:r w:rsidRPr="00F84D67">
              <w:rPr>
                <w:rFonts w:ascii="Times New Roman" w:hAnsi="Times New Roman"/>
                <w:b/>
                <w:sz w:val="24"/>
                <w:szCs w:val="24"/>
                <w:lang w:val="sr-Latn-BA"/>
              </w:rPr>
              <w:t>Ministar  Ministarstva Infrastrukture</w:t>
            </w:r>
          </w:p>
          <w:p w:rsidR="00122EB2" w:rsidRPr="00F84D67" w:rsidRDefault="00122EB2" w:rsidP="00207FD6">
            <w:pPr>
              <w:spacing w:after="0" w:line="240" w:lineRule="auto"/>
              <w:jc w:val="both"/>
              <w:rPr>
                <w:rFonts w:ascii="Times New Roman" w:hAnsi="Times New Roman"/>
                <w:sz w:val="24"/>
                <w:szCs w:val="24"/>
                <w:lang w:val="sr-Latn-BA"/>
              </w:rPr>
            </w:pPr>
          </w:p>
          <w:p w:rsidR="00122EB2" w:rsidRPr="00F84D67" w:rsidRDefault="00122EB2" w:rsidP="00207FD6">
            <w:pPr>
              <w:spacing w:after="0" w:line="240" w:lineRule="auto"/>
              <w:jc w:val="both"/>
              <w:rPr>
                <w:rFonts w:ascii="Times New Roman" w:hAnsi="Times New Roman"/>
                <w:sz w:val="24"/>
                <w:szCs w:val="24"/>
                <w:lang w:val="sr-Latn-BA"/>
              </w:rPr>
            </w:pPr>
            <w:r w:rsidRPr="00F84D67">
              <w:rPr>
                <w:rFonts w:ascii="Times New Roman" w:hAnsi="Times New Roman"/>
                <w:sz w:val="24"/>
                <w:szCs w:val="24"/>
                <w:lang w:val="sr-Latn-BA"/>
              </w:rPr>
              <w:t>Dana___________2017.</w:t>
            </w:r>
          </w:p>
          <w:p w:rsidR="00122EB2" w:rsidRPr="00F84D67" w:rsidRDefault="00122EB2" w:rsidP="00207FD6">
            <w:pPr>
              <w:pStyle w:val="Default"/>
              <w:tabs>
                <w:tab w:val="right" w:pos="4032"/>
              </w:tabs>
              <w:ind w:right="144"/>
              <w:jc w:val="both"/>
              <w:rPr>
                <w:color w:val="auto"/>
                <w:lang w:val="sr-Latn-CS"/>
              </w:rPr>
            </w:pPr>
            <w:r w:rsidRPr="00F84D67">
              <w:rPr>
                <w:color w:val="auto"/>
                <w:lang w:val="sr-Latn-BA"/>
              </w:rPr>
              <w:t>Priština</w:t>
            </w:r>
          </w:p>
        </w:tc>
      </w:tr>
    </w:tbl>
    <w:p w:rsidR="00122EB2" w:rsidRPr="00F84D67" w:rsidRDefault="00122EB2" w:rsidP="00122EB2">
      <w:pPr>
        <w:rPr>
          <w:rFonts w:ascii="Times New Roman" w:hAnsi="Times New Roman"/>
          <w:sz w:val="24"/>
          <w:szCs w:val="24"/>
        </w:rPr>
      </w:pPr>
    </w:p>
    <w:p w:rsidR="00DB10DD" w:rsidRPr="00F84D67" w:rsidRDefault="002C452C">
      <w:pPr>
        <w:rPr>
          <w:rFonts w:ascii="Times New Roman" w:hAnsi="Times New Roman"/>
          <w:sz w:val="24"/>
          <w:szCs w:val="24"/>
        </w:rPr>
      </w:pPr>
    </w:p>
    <w:sectPr w:rsidR="00DB10DD" w:rsidRPr="00F84D67" w:rsidSect="00877F20">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2C" w:rsidRDefault="002C452C" w:rsidP="0011288D">
      <w:pPr>
        <w:spacing w:after="0" w:line="240" w:lineRule="auto"/>
      </w:pPr>
      <w:r>
        <w:separator/>
      </w:r>
    </w:p>
  </w:endnote>
  <w:endnote w:type="continuationSeparator" w:id="0">
    <w:p w:rsidR="002C452C" w:rsidRDefault="002C452C" w:rsidP="0011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F20" w:rsidRDefault="00C10C3B">
    <w:pPr>
      <w:pStyle w:val="Footer"/>
      <w:jc w:val="center"/>
    </w:pPr>
    <w:r>
      <w:t xml:space="preserve"> </w:t>
    </w:r>
    <w:r w:rsidR="0011288D">
      <w:rPr>
        <w:b/>
      </w:rPr>
      <w:fldChar w:fldCharType="begin"/>
    </w:r>
    <w:r>
      <w:rPr>
        <w:b/>
      </w:rPr>
      <w:instrText xml:space="preserve"> PAGE </w:instrText>
    </w:r>
    <w:r w:rsidR="0011288D">
      <w:rPr>
        <w:b/>
      </w:rPr>
      <w:fldChar w:fldCharType="separate"/>
    </w:r>
    <w:r w:rsidR="00A63AFE">
      <w:rPr>
        <w:b/>
        <w:noProof/>
      </w:rPr>
      <w:t>1</w:t>
    </w:r>
    <w:r w:rsidR="0011288D">
      <w:rPr>
        <w:b/>
      </w:rPr>
      <w:fldChar w:fldCharType="end"/>
    </w:r>
    <w:r>
      <w:t>/</w:t>
    </w:r>
    <w:r w:rsidR="0011288D">
      <w:rPr>
        <w:b/>
      </w:rPr>
      <w:fldChar w:fldCharType="begin"/>
    </w:r>
    <w:r>
      <w:rPr>
        <w:b/>
      </w:rPr>
      <w:instrText xml:space="preserve"> NUMPAGES  </w:instrText>
    </w:r>
    <w:r w:rsidR="0011288D">
      <w:rPr>
        <w:b/>
      </w:rPr>
      <w:fldChar w:fldCharType="separate"/>
    </w:r>
    <w:r w:rsidR="00A63AFE">
      <w:rPr>
        <w:b/>
        <w:noProof/>
      </w:rPr>
      <w:t>14</w:t>
    </w:r>
    <w:r w:rsidR="0011288D">
      <w:rPr>
        <w:b/>
      </w:rPr>
      <w:fldChar w:fldCharType="end"/>
    </w:r>
  </w:p>
  <w:p w:rsidR="00877F20" w:rsidRDefault="002C4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2C" w:rsidRDefault="002C452C" w:rsidP="0011288D">
      <w:pPr>
        <w:spacing w:after="0" w:line="240" w:lineRule="auto"/>
      </w:pPr>
      <w:r>
        <w:separator/>
      </w:r>
    </w:p>
  </w:footnote>
  <w:footnote w:type="continuationSeparator" w:id="0">
    <w:p w:rsidR="002C452C" w:rsidRDefault="002C452C" w:rsidP="00112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E63"/>
    <w:multiLevelType w:val="multilevel"/>
    <w:tmpl w:val="32289AA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576" w:hanging="432"/>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5FF710F"/>
    <w:multiLevelType w:val="multilevel"/>
    <w:tmpl w:val="04D231DA"/>
    <w:lvl w:ilvl="0">
      <w:start w:val="1"/>
      <w:numFmt w:val="decimal"/>
      <w:lvlText w:val="%1."/>
      <w:lvlJc w:val="left"/>
      <w:pPr>
        <w:ind w:left="30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50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32" w:hanging="144"/>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8761E2C"/>
    <w:multiLevelType w:val="hybridMultilevel"/>
    <w:tmpl w:val="2DDA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B5B63"/>
    <w:multiLevelType w:val="hybridMultilevel"/>
    <w:tmpl w:val="58A07D98"/>
    <w:lvl w:ilvl="0" w:tplc="6E7CFB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B1CAE"/>
    <w:multiLevelType w:val="multilevel"/>
    <w:tmpl w:val="85EE9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center"/>
      <w:pPr>
        <w:ind w:left="720" w:hanging="28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BA4BC0"/>
    <w:multiLevelType w:val="hybridMultilevel"/>
    <w:tmpl w:val="1A84BDEE"/>
    <w:lvl w:ilvl="0" w:tplc="80F6D6D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start w:val="1"/>
      <w:numFmt w:val="decimal"/>
      <w:lvlText w:val="%7."/>
      <w:lvlJc w:val="left"/>
      <w:pPr>
        <w:ind w:left="360"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B2"/>
    <w:rsid w:val="00004189"/>
    <w:rsid w:val="00096B00"/>
    <w:rsid w:val="0011288D"/>
    <w:rsid w:val="00122EB2"/>
    <w:rsid w:val="00141285"/>
    <w:rsid w:val="001A546B"/>
    <w:rsid w:val="001C13EF"/>
    <w:rsid w:val="00224C27"/>
    <w:rsid w:val="002C452C"/>
    <w:rsid w:val="00337104"/>
    <w:rsid w:val="0052438B"/>
    <w:rsid w:val="006710C1"/>
    <w:rsid w:val="006B10D0"/>
    <w:rsid w:val="006C7631"/>
    <w:rsid w:val="006D4799"/>
    <w:rsid w:val="0071767F"/>
    <w:rsid w:val="007B164C"/>
    <w:rsid w:val="008E1CFB"/>
    <w:rsid w:val="009D6734"/>
    <w:rsid w:val="00A63AFE"/>
    <w:rsid w:val="00B961F9"/>
    <w:rsid w:val="00C10C3B"/>
    <w:rsid w:val="00C23571"/>
    <w:rsid w:val="00C80345"/>
    <w:rsid w:val="00CD240E"/>
    <w:rsid w:val="00D5166D"/>
    <w:rsid w:val="00F3345C"/>
    <w:rsid w:val="00F8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B2"/>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2EB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122EB2"/>
    <w:rPr>
      <w:rFonts w:ascii="Times New Roman" w:eastAsia="MS Mincho" w:hAnsi="Times New Roman" w:cs="Times New Roman"/>
      <w:sz w:val="24"/>
      <w:szCs w:val="24"/>
      <w:lang w:val="sq-AL"/>
    </w:rPr>
  </w:style>
  <w:style w:type="paragraph" w:customStyle="1" w:styleId="Default">
    <w:name w:val="Default"/>
    <w:rsid w:val="00122EB2"/>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t-9-8">
    <w:name w:val="t-9-8"/>
    <w:basedOn w:val="Normal"/>
    <w:rsid w:val="00122EB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7B164C"/>
    <w:pPr>
      <w:spacing w:after="160" w:line="259" w:lineRule="auto"/>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B2"/>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2EB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122EB2"/>
    <w:rPr>
      <w:rFonts w:ascii="Times New Roman" w:eastAsia="MS Mincho" w:hAnsi="Times New Roman" w:cs="Times New Roman"/>
      <w:sz w:val="24"/>
      <w:szCs w:val="24"/>
      <w:lang w:val="sq-AL"/>
    </w:rPr>
  </w:style>
  <w:style w:type="paragraph" w:customStyle="1" w:styleId="Default">
    <w:name w:val="Default"/>
    <w:rsid w:val="00122EB2"/>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t-9-8">
    <w:name w:val="t-9-8"/>
    <w:basedOn w:val="Normal"/>
    <w:rsid w:val="00122EB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7B164C"/>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4395</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Ajshe Ejupi</dc:creator>
  <cp:lastModifiedBy>Hp</cp:lastModifiedBy>
  <cp:revision>2</cp:revision>
  <dcterms:created xsi:type="dcterms:W3CDTF">2017-04-07T06:47:00Z</dcterms:created>
  <dcterms:modified xsi:type="dcterms:W3CDTF">2017-04-07T06:47:00Z</dcterms:modified>
</cp:coreProperties>
</file>