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CC" w:rsidRDefault="00EB6DCC" w:rsidP="00EB6DCC"/>
    <w:p w:rsidR="00EB6DCC" w:rsidRPr="00D92341" w:rsidRDefault="00EB6DCC" w:rsidP="00EB6D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B6DCC" w:rsidRPr="00D92341" w:rsidRDefault="00EB6DCC" w:rsidP="00EB6DCC">
      <w:pPr>
        <w:jc w:val="center"/>
        <w:rPr>
          <w:rFonts w:ascii="Times New Roman" w:eastAsia="Times New Roman" w:hAnsi="Times New Roman"/>
          <w:b/>
          <w:noProof/>
          <w:lang w:val="sr-Latn-CS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937260" cy="96774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341">
        <w:rPr>
          <w:rFonts w:ascii="Times New Roman" w:eastAsia="Times New Roman" w:hAnsi="Times New Roman"/>
          <w:b/>
          <w:noProof/>
          <w:lang w:val="sr-Latn-CS"/>
        </w:rPr>
        <w:t xml:space="preserve"> </w:t>
      </w:r>
    </w:p>
    <w:p w:rsidR="00EB6DCC" w:rsidRPr="00D92341" w:rsidRDefault="00EB6DCC" w:rsidP="00EB6DCC">
      <w:pPr>
        <w:rPr>
          <w:rFonts w:ascii="Times New Roman" w:eastAsia="Times New Roman" w:hAnsi="Times New Roman"/>
          <w:b/>
          <w:noProof/>
        </w:rPr>
      </w:pPr>
    </w:p>
    <w:p w:rsidR="00EB6DCC" w:rsidRPr="00D92341" w:rsidRDefault="00EB6DCC" w:rsidP="00EB6DCC">
      <w:pPr>
        <w:jc w:val="center"/>
        <w:outlineLvl w:val="0"/>
        <w:rPr>
          <w:rFonts w:ascii="Times New Roman" w:eastAsia="Batang" w:hAnsi="Times New Roman"/>
          <w:b/>
          <w:bCs/>
          <w:noProof/>
          <w:sz w:val="24"/>
          <w:szCs w:val="24"/>
          <w:lang w:val="de-DE"/>
        </w:rPr>
      </w:pPr>
      <w:r w:rsidRPr="00D92341">
        <w:rPr>
          <w:rFonts w:ascii="Times New Roman" w:eastAsia="Times New Roman" w:hAnsi="Times New Roman"/>
          <w:b/>
          <w:bCs/>
          <w:noProof/>
          <w:sz w:val="24"/>
          <w:szCs w:val="24"/>
          <w:lang w:val="de-DE"/>
        </w:rPr>
        <w:t>Republika e Kosovës</w:t>
      </w:r>
    </w:p>
    <w:p w:rsidR="00EB6DCC" w:rsidRPr="00D92341" w:rsidRDefault="00EB6DCC" w:rsidP="00EB6DCC">
      <w:pPr>
        <w:jc w:val="center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lang w:val="de-DE"/>
        </w:rPr>
      </w:pPr>
      <w:r w:rsidRPr="00D92341">
        <w:rPr>
          <w:rFonts w:ascii="Times New Roman" w:eastAsia="Batang" w:hAnsi="Times New Roman"/>
          <w:b/>
          <w:bCs/>
          <w:noProof/>
          <w:sz w:val="24"/>
          <w:szCs w:val="24"/>
          <w:lang w:val="de-DE"/>
        </w:rPr>
        <w:t>Republika Kosova-</w:t>
      </w:r>
      <w:r w:rsidRPr="00D92341">
        <w:rPr>
          <w:rFonts w:ascii="Times New Roman" w:eastAsia="Times New Roman" w:hAnsi="Times New Roman"/>
          <w:b/>
          <w:bCs/>
          <w:noProof/>
          <w:sz w:val="24"/>
          <w:szCs w:val="24"/>
          <w:lang w:val="de-DE"/>
        </w:rPr>
        <w:t>Republic of Kosovo</w:t>
      </w:r>
    </w:p>
    <w:p w:rsidR="00EB6DCC" w:rsidRPr="00D92341" w:rsidRDefault="00EB6DCC" w:rsidP="00EB6DCC">
      <w:pPr>
        <w:jc w:val="center"/>
        <w:outlineLvl w:val="0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de-DE"/>
        </w:rPr>
      </w:pPr>
      <w:r w:rsidRPr="00D92341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de-DE"/>
        </w:rPr>
        <w:t>Qeveria-Vlada-Government</w:t>
      </w:r>
    </w:p>
    <w:p w:rsidR="00EB6DCC" w:rsidRPr="00D92341" w:rsidRDefault="00EB6DCC" w:rsidP="00EB6DCC">
      <w:pPr>
        <w:jc w:val="center"/>
        <w:outlineLvl w:val="0"/>
        <w:rPr>
          <w:rFonts w:ascii="Times New Roman" w:eastAsia="Times New Roman" w:hAnsi="Times New Roman"/>
          <w:b/>
          <w:iCs/>
          <w:noProof/>
          <w:sz w:val="24"/>
          <w:szCs w:val="24"/>
          <w:lang w:val="de-DE"/>
        </w:rPr>
      </w:pPr>
      <w:r w:rsidRPr="00D92341">
        <w:rPr>
          <w:rFonts w:ascii="Times New Roman" w:eastAsia="Times New Roman" w:hAnsi="Times New Roman"/>
          <w:b/>
          <w:iCs/>
          <w:noProof/>
          <w:sz w:val="24"/>
          <w:szCs w:val="24"/>
          <w:lang w:val="de-DE"/>
        </w:rPr>
        <w:t>Ministria e Infrastrukturës - Ministarstvo Infrastrkuture - Ministry of Infrastructure</w:t>
      </w:r>
    </w:p>
    <w:p w:rsidR="00EB6DCC" w:rsidRPr="00D92341" w:rsidRDefault="00EB6DCC" w:rsidP="00EB6DCC">
      <w:pPr>
        <w:pBdr>
          <w:bottom w:val="single" w:sz="12" w:space="1" w:color="auto"/>
        </w:pBdr>
        <w:tabs>
          <w:tab w:val="left" w:pos="3834"/>
        </w:tabs>
        <w:rPr>
          <w:rFonts w:eastAsia="Times New Roman"/>
          <w:b/>
          <w:noProof/>
          <w:sz w:val="10"/>
          <w:szCs w:val="10"/>
          <w:lang w:val="de-DE"/>
        </w:rPr>
      </w:pPr>
    </w:p>
    <w:p w:rsidR="00EB6DCC" w:rsidRPr="00D92341" w:rsidRDefault="00EB6DCC" w:rsidP="00EB6DCC">
      <w:pPr>
        <w:rPr>
          <w:sz w:val="28"/>
          <w:szCs w:val="28"/>
        </w:rPr>
      </w:pPr>
    </w:p>
    <w:p w:rsidR="00EB6DCC" w:rsidRPr="0011746D" w:rsidRDefault="00EB6DCC" w:rsidP="0011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6D">
        <w:rPr>
          <w:rFonts w:ascii="Times New Roman" w:hAnsi="Times New Roman"/>
          <w:b/>
          <w:sz w:val="28"/>
          <w:szCs w:val="28"/>
        </w:rPr>
        <w:t xml:space="preserve">UDHËZIMI ADMINISTRIV (MI) </w:t>
      </w:r>
      <w:proofErr w:type="spellStart"/>
      <w:r w:rsidRPr="0011746D">
        <w:rPr>
          <w:rFonts w:ascii="Times New Roman" w:hAnsi="Times New Roman"/>
          <w:b/>
          <w:sz w:val="28"/>
          <w:szCs w:val="28"/>
        </w:rPr>
        <w:t>Nr</w:t>
      </w:r>
      <w:proofErr w:type="spellEnd"/>
      <w:r w:rsidRPr="0011746D">
        <w:rPr>
          <w:rFonts w:ascii="Times New Roman" w:hAnsi="Times New Roman"/>
          <w:b/>
          <w:sz w:val="28"/>
          <w:szCs w:val="28"/>
        </w:rPr>
        <w:t>. XX/2017 PËR ULËSEN E SIGURISË PËR FËMIJË</w:t>
      </w:r>
    </w:p>
    <w:p w:rsidR="00EB6DCC" w:rsidRPr="0011746D" w:rsidRDefault="00EB6DCC" w:rsidP="00117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EB6DCC" w:rsidRPr="0011746D" w:rsidRDefault="00EB6DCC" w:rsidP="00117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EB6DCC" w:rsidRPr="0011746D" w:rsidRDefault="00EB6DCC" w:rsidP="00117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11746D">
        <w:rPr>
          <w:rFonts w:ascii="Times New Roman" w:hAnsi="Times New Roman"/>
          <w:b/>
          <w:sz w:val="28"/>
          <w:szCs w:val="28"/>
          <w:lang w:val="en-GB"/>
        </w:rPr>
        <w:t>ADMINISTRATIVE INSTRUCTION (MI) No.</w:t>
      </w:r>
      <w:proofErr w:type="gramEnd"/>
      <w:r w:rsidRPr="0011746D">
        <w:rPr>
          <w:rFonts w:ascii="Times New Roman" w:hAnsi="Times New Roman"/>
          <w:b/>
          <w:sz w:val="28"/>
          <w:szCs w:val="28"/>
          <w:lang w:val="en-GB"/>
        </w:rPr>
        <w:t xml:space="preserve"> XX/20217 ON THE CHILD SAFETY SEAT</w:t>
      </w:r>
    </w:p>
    <w:p w:rsidR="00EB6DCC" w:rsidRPr="0011746D" w:rsidRDefault="00EB6DCC" w:rsidP="00117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EB6DCC" w:rsidRPr="0011746D" w:rsidRDefault="00EB6DCC" w:rsidP="00117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EB6DCC" w:rsidRPr="0011746D" w:rsidRDefault="00EB6DCC" w:rsidP="0011746D">
      <w:pPr>
        <w:pStyle w:val="Default"/>
        <w:jc w:val="center"/>
        <w:rPr>
          <w:b/>
          <w:color w:val="auto"/>
          <w:sz w:val="28"/>
          <w:szCs w:val="28"/>
          <w:lang w:val="sr-Latn-CS"/>
        </w:rPr>
      </w:pPr>
      <w:r w:rsidRPr="0011746D">
        <w:rPr>
          <w:b/>
          <w:color w:val="auto"/>
          <w:sz w:val="28"/>
          <w:szCs w:val="28"/>
          <w:lang w:val="sr-Latn-CS"/>
        </w:rPr>
        <w:t xml:space="preserve">ADMINISTRATIVNO UPUTSTVO (MI) Br. XX/2017 </w:t>
      </w:r>
      <w:r w:rsidRPr="0011746D">
        <w:rPr>
          <w:b/>
          <w:sz w:val="28"/>
          <w:szCs w:val="28"/>
          <w:shd w:val="clear" w:color="auto" w:fill="FFFFFF"/>
        </w:rPr>
        <w:t>ZA SIGURNOSNO SEDIŠTE ZA DECU</w:t>
      </w:r>
      <w:r w:rsidRPr="0011746D">
        <w:rPr>
          <w:b/>
          <w:color w:val="auto"/>
          <w:sz w:val="28"/>
          <w:szCs w:val="28"/>
          <w:lang w:val="sr-Latn-CS"/>
        </w:rPr>
        <w:t xml:space="preserve"> </w:t>
      </w:r>
    </w:p>
    <w:p w:rsidR="00EB6DCC" w:rsidRPr="00171CDC" w:rsidRDefault="00EB6DCC" w:rsidP="00EB6DCC">
      <w:pPr>
        <w:pStyle w:val="Default"/>
        <w:spacing w:line="276" w:lineRule="auto"/>
        <w:jc w:val="center"/>
        <w:rPr>
          <w:b/>
          <w:color w:val="auto"/>
          <w:lang w:val="sr-Latn-CS"/>
        </w:rPr>
      </w:pPr>
    </w:p>
    <w:p w:rsidR="00EB6DCC" w:rsidRPr="00921444" w:rsidRDefault="00EB6DCC" w:rsidP="00EB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6DCC" w:rsidRPr="00921444" w:rsidRDefault="00EB6DCC" w:rsidP="00EB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6DCC" w:rsidRDefault="00EB6DCC" w:rsidP="00EB6DCC">
      <w:pPr>
        <w:jc w:val="center"/>
        <w:rPr>
          <w:rFonts w:ascii="Times New Roman" w:hAnsi="Times New Roman"/>
          <w:sz w:val="24"/>
          <w:szCs w:val="24"/>
        </w:rPr>
      </w:pPr>
    </w:p>
    <w:p w:rsidR="00EB6DCC" w:rsidRDefault="00EB6DCC" w:rsidP="00EB6DCC">
      <w:pPr>
        <w:jc w:val="center"/>
        <w:rPr>
          <w:rFonts w:ascii="Times New Roman" w:hAnsi="Times New Roman"/>
          <w:sz w:val="24"/>
          <w:szCs w:val="24"/>
        </w:rPr>
      </w:pPr>
    </w:p>
    <w:p w:rsidR="00EB6DCC" w:rsidRPr="00921444" w:rsidRDefault="00EB6DCC" w:rsidP="00EB6D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B6DCC" w:rsidRPr="00785987" w:rsidTr="00353974">
        <w:tc>
          <w:tcPr>
            <w:tcW w:w="4392" w:type="dxa"/>
          </w:tcPr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eastAsia="MS Mincho" w:hAnsi="Times New Roman"/>
                <w:b/>
                <w:sz w:val="24"/>
                <w:szCs w:val="24"/>
                <w:lang w:val="sq-AL"/>
              </w:rPr>
              <w:t xml:space="preserve">Ministri i Ministrisë së Infrastrukturës, 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Në mbështetje të Nenit 188</w:t>
            </w:r>
            <w:r w:rsid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të Ligjit Nr. 05/L-88 P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ër Rregullat e Trafikut Rrugor (GZ Nr. 32, 05 09.2016), nenit 8 </w:t>
            </w:r>
            <w:proofErr w:type="spellStart"/>
            <w:r w:rsidRP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nënparagrafi</w:t>
            </w:r>
            <w:proofErr w:type="spellEnd"/>
            <w:r w:rsidRP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1.4 të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q-AL" w:eastAsia="ja-JP"/>
              </w:rPr>
              <w:t>Rregullores Nr.</w:t>
            </w:r>
            <w:r w:rsidRPr="0011746D">
              <w:rPr>
                <w:rFonts w:ascii="Times New Roman" w:eastAsia="MS Mincho" w:hAnsi="Times New Roman"/>
                <w:bCs/>
                <w:sz w:val="24"/>
                <w:szCs w:val="24"/>
                <w:lang w:val="sq-AL"/>
              </w:rPr>
              <w:t xml:space="preserve">02/2011 për fushat e përgjegjësisë administrative të Zyrës së Kryeministrit dhe Ministrive si dhe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q-AL" w:eastAsia="ja-JP"/>
              </w:rPr>
              <w:t xml:space="preserve">nenit 38 paragrafit 6 të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Rregullores së Punës së Qeverisë Nr. 09/2011 (Gazeta Zyrtare nr.15, 12.09.2011),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EB6DCC" w:rsidRP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Nxjerr</w:t>
            </w:r>
            <w:r w:rsidR="00EB6DCC" w:rsidRPr="0011746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: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UDHËZIM ADMINSTRATIV </w:t>
            </w:r>
            <w:r w:rsid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(MI) </w:t>
            </w: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Nr. XX/2017  PËR ULËSEN E SIGURISË PËR FËMIJË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1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Qëllimi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</w:t>
            </w:r>
            <w:r w:rsid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Me këtë Udhëzim Administrativ, përcaktohen kushtet dhe mënyra e përdorimit të ulëses së sigurisë për fëmijë.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2. Ky Udhëzim Administrativ është në pajtueshmëri me Direktivën Evropiane 91/671/EEC të datës 16.12.1991 për përafrimin e ligjeve të shteteve anëtare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përdorimin e detyrueshëm të rripave të sigurisë për automjetet deri 3.5 t, e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plotësuar me Direktivën Evropiane 2003/20 / EC e datës 8 prillit 2003 dhe me Direktivën Evropiane 2014/37/EU të datës 27.2.2014.</w:t>
            </w: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2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Fusha e zbatimit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071D11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Ky Udhëzim Administrativ</w:t>
            </w:r>
            <w:r w:rsidR="00EB6DCC"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zbatohet për të gjitha automjetet e kategorisë M1, M2, M3, N1, N2 dhe</w:t>
            </w:r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bookmarkStart w:id="0" w:name="_GoBack"/>
            <w:bookmarkEnd w:id="0"/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N3, të përcaktuara në </w:t>
            </w:r>
            <w:r w:rsidR="00EB6DCC" w:rsidRPr="0011746D">
              <w:rPr>
                <w:rFonts w:ascii="Times New Roman" w:hAnsi="Times New Roman"/>
                <w:sz w:val="24"/>
                <w:szCs w:val="24"/>
                <w:lang w:val="sq-AL"/>
              </w:rPr>
              <w:t>Shtojcën I të këtij Udhëzimi Administrativ.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1746D" w:rsidRDefault="0011746D" w:rsidP="0011746D">
            <w:pPr>
              <w:pStyle w:val="CM4"/>
              <w:jc w:val="center"/>
              <w:rPr>
                <w:b/>
                <w:color w:val="000000"/>
                <w:lang w:val="sq-AL"/>
              </w:rPr>
            </w:pP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sq-AL"/>
              </w:rPr>
            </w:pPr>
            <w:r w:rsidRPr="0011746D">
              <w:rPr>
                <w:b/>
                <w:color w:val="000000"/>
                <w:lang w:val="sq-AL"/>
              </w:rPr>
              <w:t>Neni 3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Sistemi i sigurisë së ulëses për fëmijë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 Sistemi i sigurisë së ulëses për fëmijë ndahet si vijon:</w:t>
            </w:r>
          </w:p>
          <w:p w:rsidR="0011746D" w:rsidRDefault="0011746D" w:rsidP="001174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1.1.</w:t>
            </w:r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Grupi 0, të destinuara për fëmijë me masë më pak se 10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1.2.</w:t>
            </w:r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Grupi 0+, i destinuara për fëmijë me masë më pak se 13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1.3.</w:t>
            </w:r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Grupi I, i destinuara për fëmijë me masë nga 9 kg deri 18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1.4.</w:t>
            </w:r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Grupi II, i destinuara për fëmijë me masë nga 15 kg deri 25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1.5.</w:t>
            </w:r>
            <w:r w:rsid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Grupi III, i destinuara për fëmijë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me masë nga 22 kg deri 36 kg.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2. Fëmija me lartësi nën 150 </w:t>
            </w:r>
            <w:proofErr w:type="spellStart"/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cm</w:t>
            </w:r>
            <w:proofErr w:type="spellEnd"/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e deri 135 </w:t>
            </w:r>
            <w:proofErr w:type="spellStart"/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cm</w:t>
            </w:r>
            <w:proofErr w:type="spellEnd"/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mund të sigurohet me rrip sigurimi për të rriturit. 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4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Përbërja e sistemit të sigurisë së ulëses për fëmijë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 Sistemi i sigurisë së ulëses për fëmijë përbëhet nga:</w:t>
            </w:r>
          </w:p>
          <w:p w:rsidR="0011746D" w:rsidRDefault="0011746D" w:rsidP="001174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1.1.Pjesa e tërësishme që përfshin një kombinim të rripave apo komponentëve </w:t>
            </w:r>
            <w:proofErr w:type="spellStart"/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fleksibile</w:t>
            </w:r>
            <w:proofErr w:type="spellEnd"/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me një shtrëngoj siguruese, dhe pajisje  për  rregullim. Bashkangjitur mund të ketë një ulëse, ose një pajisje mbrojtëse kundër goditjeve, e përforcuar me tërë rripin e vetë apo rripin tjetër 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1.2. Pjesa jo e plotë përfshinë një sistem të sigurisë të pjesshëm të lidhjes, që përdoret së bashku me rrip të rriturve i cili përshkon trupin e fëmijës ose ulësen e sigurisë në të cilën është vendosur fëmija, kjo mënyrë përbënë një sistem të plotë të sigurisë për fëmijë.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5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Udhëzimet e Manualit të ulëses së sigurisë për fëmijë</w:t>
            </w:r>
          </w:p>
          <w:p w:rsidR="00EB6DCC" w:rsidRPr="0011746D" w:rsidRDefault="00EB6DCC" w:rsidP="0011746D">
            <w:pPr>
              <w:pStyle w:val="CM1"/>
              <w:jc w:val="both"/>
              <w:rPr>
                <w:rFonts w:ascii="Times New Roman" w:hAnsi="Times New Roman"/>
                <w:color w:val="000000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lang w:val="sq-AL"/>
              </w:rPr>
              <w:lastRenderedPageBreak/>
              <w:t>1. Sistemi i ulëses së sigurisë për fëmijë, duhet t’i plotësoj standardet e përcaktuar në:</w:t>
            </w: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1.1.</w:t>
            </w:r>
            <w:r w:rsid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Rregulloren UNECE-</w:t>
            </w:r>
            <w:r w:rsid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 44/03 ose Direktiva 77/54/EEZ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</w:t>
            </w:r>
            <w:r w:rsid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.2. Rregulloren UNECE-a 129.</w:t>
            </w:r>
          </w:p>
          <w:p w:rsidR="00EB6DCC" w:rsidRPr="0011746D" w:rsidRDefault="00EB6DCC" w:rsidP="0011746D">
            <w:pPr>
              <w:pStyle w:val="CM3"/>
              <w:rPr>
                <w:rFonts w:ascii="Times New Roman" w:hAnsi="Times New Roman"/>
                <w:color w:val="000000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2. Sistemi i sigurisë së ulëses për fëmijë vendoset në bazë të udhëzimeve të prodhuesit.</w:t>
            </w:r>
          </w:p>
          <w:p w:rsidR="0011746D" w:rsidRDefault="0011746D" w:rsidP="0011746D">
            <w:pPr>
              <w:pStyle w:val="CM4"/>
              <w:jc w:val="center"/>
              <w:rPr>
                <w:b/>
                <w:color w:val="000000"/>
                <w:lang w:val="sq-AL"/>
              </w:rPr>
            </w:pPr>
          </w:p>
          <w:p w:rsidR="0011746D" w:rsidRDefault="00EB6DCC" w:rsidP="0011746D">
            <w:pPr>
              <w:pStyle w:val="CM4"/>
              <w:jc w:val="center"/>
              <w:rPr>
                <w:b/>
                <w:color w:val="000000"/>
                <w:lang w:val="sq-AL"/>
              </w:rPr>
            </w:pPr>
            <w:r w:rsidRPr="0011746D">
              <w:rPr>
                <w:b/>
                <w:color w:val="000000"/>
                <w:lang w:val="sq-AL"/>
              </w:rPr>
              <w:t>Neni 6</w:t>
            </w: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sq-AL"/>
              </w:rPr>
            </w:pPr>
            <w:r w:rsidRPr="0011746D">
              <w:rPr>
                <w:b/>
                <w:color w:val="000000"/>
                <w:lang w:val="sq-AL"/>
              </w:rPr>
              <w:t>Automjetet e kategorisë M2 dhe M3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 Pasagjerët që transportohen me automjetet e kategorisë M2 dhe M3, nëse në to janë të instaluar rripat e sigurisë dhe sistemi i sigurisë së ulëses për fëmijë duhet të jenë të informuar për përdorim të tyre nga:</w:t>
            </w:r>
          </w:p>
          <w:p w:rsidR="000F59C7" w:rsidRDefault="000F59C7" w:rsidP="0011746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1.1.shoferi;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1.2. personeli i automjetit, ose personi i c</w:t>
            </w:r>
            <w:r w:rsidR="000F59C7">
              <w:rPr>
                <w:rFonts w:ascii="Times New Roman" w:hAnsi="Times New Roman"/>
                <w:sz w:val="24"/>
                <w:szCs w:val="24"/>
                <w:lang w:val="sq-AL"/>
              </w:rPr>
              <w:t>aktuar si udhëheqës i grupit të udhëtimit;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1.3. nëpërmes mjeteve audio-vizuale (p.sh. nëpërmes videos)</w:t>
            </w:r>
            <w:r w:rsidR="000F59C7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1.4.</w:t>
            </w:r>
            <w:r w:rsidR="000F59C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nëpërmes shenjave ose piktogramit </w:t>
            </w: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që vendosen në vend të dukshëm për çdo ulëses.</w:t>
            </w: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7</w:t>
            </w:r>
          </w:p>
          <w:p w:rsidR="00EB6DCC" w:rsidRPr="0011746D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Automjeti Taks</w:t>
            </w:r>
            <w:r w:rsidR="00EB6DCC"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</w:t>
            </w:r>
          </w:p>
          <w:p w:rsidR="000F59C7" w:rsidRDefault="000F59C7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0F59C7" w:rsidP="001174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Në automjetin Taks</w:t>
            </w:r>
            <w:r w:rsidR="00EB6DCC"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 fëmijës nuk i lejohet të ulet në ulëset e përparme nëse automjeti nuk është i pajisur me sistemin e sigurisë së ulëses për fëmijë.</w:t>
            </w: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Neni 8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Jastëku i ajrit (</w:t>
            </w:r>
            <w:proofErr w:type="spellStart"/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airbag</w:t>
            </w:r>
            <w:proofErr w:type="spellEnd"/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)</w:t>
            </w:r>
          </w:p>
          <w:p w:rsidR="000F59C7" w:rsidRDefault="000F59C7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EB6DCC" w:rsidRPr="000F59C7" w:rsidRDefault="00EB6DCC" w:rsidP="000F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Nëse jastëku i ajrit është i aktivizuar në automjet, fëmija nuk mund të vendoset në vendin e pasagjerit me sistem të sigurisë së ulëses për fëmijë,  që është i kthyer nga kahu i kundërt i lëvizjes së automjetit, edhe në qoftë se  </w:t>
            </w:r>
            <w:r w:rsidR="000F59C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jastëku i ajrit automatikisht s</w:t>
            </w:r>
            <w:r w:rsidR="000F59C7"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’kyçet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F59C7" w:rsidRPr="000F59C7" w:rsidRDefault="000F59C7" w:rsidP="000F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9</w:t>
            </w:r>
          </w:p>
          <w:p w:rsidR="000F59C7" w:rsidRPr="000F59C7" w:rsidRDefault="006C68E8" w:rsidP="000F5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Shtojca</w:t>
            </w:r>
            <w:r w:rsidR="000F59C7" w:rsidRPr="000F59C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e Udhëzimit Administrativ</w:t>
            </w:r>
          </w:p>
          <w:p w:rsidR="000F59C7" w:rsidRPr="000F59C7" w:rsidRDefault="000F59C7" w:rsidP="000F5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9C7" w:rsidRPr="000F59C7" w:rsidRDefault="000F59C7" w:rsidP="000F5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C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6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Shtojcat </w:t>
            </w:r>
            <w:r w:rsidR="006C68E8" w:rsidRPr="006C68E8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6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bashkangjitur këtij Udhëzimi Administrativ </w:t>
            </w:r>
            <w:r w:rsidR="006C68E8" w:rsidRPr="006C68E8">
              <w:rPr>
                <w:rFonts w:ascii="Times New Roman" w:hAnsi="Times New Roman"/>
                <w:sz w:val="24"/>
                <w:szCs w:val="24"/>
                <w:lang w:val="sq-AL"/>
              </w:rPr>
              <w:t>është</w:t>
            </w:r>
            <w:r w:rsidRPr="006C68E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pjesë përbërëse e tij:</w:t>
            </w:r>
            <w:r w:rsidRPr="000F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9C7" w:rsidRP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59C7" w:rsidRPr="00071D11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071D1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1.1. Shtojca 1: </w:t>
            </w:r>
            <w:r w:rsidR="00071D11" w:rsidRPr="00071D11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>Përshkrimi I kategorive.</w:t>
            </w:r>
          </w:p>
          <w:p w:rsidR="000F59C7" w:rsidRDefault="000F59C7" w:rsidP="000F5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10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Hyrja në fuqi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Ky Udhëzim Administrativ hynë në fuqi shtatë (7) ditë pas nënshkrimit nga Ministri.</w:t>
            </w:r>
          </w:p>
          <w:p w:rsidR="00EB6DCC" w:rsidRPr="0011746D" w:rsidRDefault="00EB6DCC" w:rsidP="000F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Lutfi ZHARKU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____________________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Ministër i Ministrisë të Infrastrukturës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Data ___________2017.</w:t>
            </w:r>
          </w:p>
          <w:p w:rsidR="00EB6DCC" w:rsidRPr="0011746D" w:rsidRDefault="00EB6DCC" w:rsidP="00071D11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>Prishtinë</w:t>
            </w: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lef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</w:t>
            </w:r>
          </w:p>
        </w:tc>
        <w:tc>
          <w:tcPr>
            <w:tcW w:w="4392" w:type="dxa"/>
          </w:tcPr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sr-Latn-CS"/>
              </w:rPr>
            </w:pPr>
            <w:r w:rsidRPr="0011746D">
              <w:rPr>
                <w:rFonts w:ascii="Times New Roman" w:eastAsia="MS Mincho" w:hAnsi="Times New Roman"/>
                <w:b/>
                <w:sz w:val="24"/>
                <w:szCs w:val="24"/>
                <w:lang w:val="sr-Latn-CS"/>
              </w:rPr>
              <w:lastRenderedPageBreak/>
              <w:t>Minister of the Ministry Infrastrukture,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  <w:r w:rsidRPr="0011746D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Pursuant to Article 188</w:t>
            </w:r>
            <w:r w:rsidRPr="0011746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 xml:space="preserve"> of Law no. 05/L-88 (OG no. 32,05.09.2016), article 8, sub-paragraph 1.4 of Regulation Nr.02/2011 for the areas of administrative responsibility of the Office of the Prime Minister and Ministries and Article 38, paragraph 6 of the Rules of Procedure of the Government no. 09/2011 (Official Gazette No. 15, 12.09.2011),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  <w:r w:rsidRPr="0011746D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Issues: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ADMINISTRATIVE INSTRUCTIONS No. XX/2017 ON THE CHILD SAFETY SEAT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Purpose 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By this Administrative Instruction are defined conditions and the manner of using the child safety seat. 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2. This Administrative Instruction is in compliance with European Directive 91/671/EEC of 12.16.1991 on the approximation of the laws of the member states for the compulsory use of safety belts for vehicles up to 3.5 t, supplemented 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by the European Directive 2003/20/EC dated 8 April 2003 and the European Directive 2014/37/EU dated 27.02.2014.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Scope of application 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Administrative Instruction shall apply to all vehicles of category M1, M2, M3, N1, N2 and N3 as defined in Annex I of this Administrative Instruction. 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746D" w:rsidRDefault="0011746D" w:rsidP="0011746D">
            <w:pPr>
              <w:pStyle w:val="CM4"/>
              <w:jc w:val="center"/>
              <w:rPr>
                <w:b/>
                <w:color w:val="000000"/>
                <w:lang w:val="en-GB"/>
              </w:rPr>
            </w:pP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en-GB"/>
              </w:rPr>
            </w:pPr>
            <w:r w:rsidRPr="0011746D">
              <w:rPr>
                <w:b/>
                <w:color w:val="000000"/>
                <w:lang w:val="en-GB"/>
              </w:rPr>
              <w:t>Article 3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child safety seat system</w:t>
            </w:r>
          </w:p>
          <w:p w:rsidR="0011746D" w:rsidRDefault="0011746D" w:rsidP="0011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 The child safety seat system is classified as follows:</w:t>
            </w:r>
          </w:p>
          <w:p w:rsidR="0011746D" w:rsidRDefault="0011746D" w:rsidP="0011746D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1.1</w:t>
            </w:r>
            <w:r w:rsidR="0011746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0, intended for children of a mass of less than 10 kg,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1.2</w:t>
            </w:r>
            <w:r w:rsidR="0011746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0+, intended for children of a mass of less than 13 kg,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1.3</w:t>
            </w:r>
            <w:r w:rsidR="0011746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I intended for of a mass of from 9 kg to 18 kg,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1.4</w:t>
            </w:r>
            <w:r w:rsidR="0011746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II intended for children of a mass of from 15 kg to 25 kg, 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1.5</w:t>
            </w:r>
            <w:r w:rsidR="0011746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III intended for of a mass of 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from 22 kg to 36 kg. 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 The child that measures in height less than 150 cm, up to 135 cm, must use safety belt for adults. 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4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composition of the child safety seat system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 The child safety seat system is composed of:</w:t>
            </w:r>
          </w:p>
          <w:p w:rsidR="0011746D" w:rsidRDefault="0011746D" w:rsidP="0011746D">
            <w:pPr>
              <w:spacing w:after="0" w:line="240" w:lineRule="auto"/>
              <w:ind w:left="26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1.1. An integral part comprising a combination of straps or flexible components with a securing buckle, adjusting device, attachments and in some cases a supplementary chair and/or impact shield, capable of being anchored by means of its own integral strap or straps.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1.2. A non-integral part that may comprise a partial restraint which, when used in conjunction with an adult belt which passes around the body of the child or restrains the device in which the child is placed, forms a complete child safety seat system.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5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Instructions of the Manual for child safety seat </w:t>
            </w:r>
          </w:p>
          <w:p w:rsidR="00EB6DCC" w:rsidRPr="0011746D" w:rsidRDefault="00EB6DCC" w:rsidP="0011746D">
            <w:pPr>
              <w:pStyle w:val="CM1"/>
              <w:rPr>
                <w:rFonts w:ascii="Times New Roman" w:hAnsi="Times New Roman"/>
                <w:color w:val="000000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lang w:val="en-GB"/>
              </w:rPr>
              <w:lastRenderedPageBreak/>
              <w:t>1. The child safety seat system, must meet the standards set forth in:</w:t>
            </w: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1.1.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UNECE Regulation or Directive 44/03 or 77/54/EEC;</w:t>
            </w: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1.2. A UNECE Regulation 129.</w:t>
            </w:r>
          </w:p>
          <w:p w:rsidR="00EB6DCC" w:rsidRPr="0011746D" w:rsidRDefault="00EB6DCC" w:rsidP="0011746D">
            <w:pPr>
              <w:pStyle w:val="CM3"/>
              <w:rPr>
                <w:rFonts w:ascii="Times New Roman" w:hAnsi="Times New Roman"/>
                <w:color w:val="000000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 The child safety seat system is set under the manufacturer's instructions.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11746D" w:rsidRDefault="0011746D" w:rsidP="0011746D">
            <w:pPr>
              <w:pStyle w:val="CM4"/>
              <w:jc w:val="center"/>
              <w:rPr>
                <w:b/>
                <w:color w:val="000000"/>
                <w:lang w:val="en-GB"/>
              </w:rPr>
            </w:pP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en-GB"/>
              </w:rPr>
            </w:pPr>
            <w:r w:rsidRPr="0011746D">
              <w:rPr>
                <w:b/>
                <w:color w:val="000000"/>
                <w:lang w:val="en-GB"/>
              </w:rPr>
              <w:t>Article 6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Vehicles of category M2 and M3</w:t>
            </w:r>
          </w:p>
          <w:p w:rsid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 Passengers transported by vehicles of category M2 and M3, shall there have been installed safety belts and child safety seat system, should be informed about their use by:</w:t>
            </w:r>
          </w:p>
          <w:p w:rsidR="00EB6DCC" w:rsidRPr="0011746D" w:rsidRDefault="00EB6DCC" w:rsidP="0011746D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0F59C7" w:rsidRDefault="000F59C7" w:rsidP="0011746D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1.1. Driver;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1.2. Personnel of the vehicle, or person designated as the travel</w:t>
            </w:r>
            <w:r w:rsidR="000F59C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group leader;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1.3. Through </w:t>
            </w:r>
            <w:proofErr w:type="spellStart"/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>audiovisual</w:t>
            </w:r>
            <w:proofErr w:type="spellEnd"/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means (e.g., video)</w:t>
            </w:r>
            <w:r w:rsidR="000F59C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1.4. Through signs or pictogram placed 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in a visible place for each seat.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</w:t>
            </w:r>
            <w:r w:rsidRPr="001174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Taxi vehicles </w:t>
            </w:r>
          </w:p>
          <w:p w:rsidR="000F59C7" w:rsidRDefault="000F59C7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In the taxi vehicle, the child is not allowed to sit in the front seat if the vehicle is not equipped with child safety seat system. 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Article 8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Airbag</w:t>
            </w:r>
          </w:p>
          <w:p w:rsidR="000F59C7" w:rsidRDefault="000F59C7" w:rsidP="000F5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EB6DCC" w:rsidRPr="0011746D" w:rsidRDefault="00EB6DCC" w:rsidP="000F5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If the air bag is activated in the vehicle, the child cannot be placed in the passenger seat with the rearward-facing child safety seat system, even in cases where the air bag is automatically deactivated</w:t>
            </w:r>
          </w:p>
          <w:p w:rsidR="00EB6DCC" w:rsidRPr="0011746D" w:rsidRDefault="00EB6DCC" w:rsidP="0011746D">
            <w:pPr>
              <w:pStyle w:val="Default"/>
              <w:ind w:left="144" w:firstLine="600"/>
              <w:jc w:val="center"/>
              <w:rPr>
                <w:b/>
                <w:color w:val="auto"/>
                <w:lang w:val="en-GB"/>
              </w:rPr>
            </w:pPr>
          </w:p>
          <w:p w:rsidR="000F59C7" w:rsidRDefault="000F59C7" w:rsidP="000F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</w:p>
          <w:p w:rsidR="000F59C7" w:rsidRDefault="000F59C7" w:rsidP="000F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</w:p>
          <w:p w:rsidR="000F59C7" w:rsidRPr="000F59C7" w:rsidRDefault="000F59C7" w:rsidP="000F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Article 9</w:t>
            </w:r>
          </w:p>
          <w:p w:rsidR="000F59C7" w:rsidRPr="000F59C7" w:rsidRDefault="000F59C7" w:rsidP="000F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  <w:r w:rsidRPr="000F59C7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Annexes of Administrative Instruction</w:t>
            </w:r>
          </w:p>
          <w:p w:rsidR="000F59C7" w:rsidRPr="000F59C7" w:rsidRDefault="000F59C7" w:rsidP="000F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</w:pPr>
          </w:p>
          <w:p w:rsidR="000F59C7" w:rsidRPr="000F59C7" w:rsidRDefault="006C68E8" w:rsidP="000F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Annexes attached to this Administrative Instruction is an integral part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0F59C7" w:rsidRPr="000F59C7" w:rsidRDefault="000F59C7" w:rsidP="0007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F59C7" w:rsidRDefault="000F59C7" w:rsidP="00071D11">
            <w:pPr>
              <w:pStyle w:val="Default"/>
              <w:ind w:left="283"/>
              <w:jc w:val="both"/>
              <w:rPr>
                <w:b/>
                <w:color w:val="auto"/>
                <w:lang w:val="en-GB"/>
              </w:rPr>
            </w:pPr>
            <w:r w:rsidRPr="000F59C7">
              <w:rPr>
                <w:rFonts w:eastAsia="Times New Roman"/>
                <w:bCs/>
              </w:rPr>
              <w:t xml:space="preserve">1.1. Annex 1: </w:t>
            </w:r>
            <w:r w:rsidR="00071D11">
              <w:rPr>
                <w:rFonts w:eastAsia="Times New Roman"/>
                <w:bCs/>
                <w:color w:val="auto"/>
                <w:lang w:val="en-GB"/>
              </w:rPr>
              <w:t>D</w:t>
            </w:r>
            <w:r w:rsidR="00071D11" w:rsidRPr="00071D11">
              <w:rPr>
                <w:rFonts w:eastAsia="Times New Roman"/>
                <w:bCs/>
                <w:color w:val="auto"/>
                <w:lang w:val="en-GB"/>
              </w:rPr>
              <w:t>escription of categories</w:t>
            </w:r>
            <w:r w:rsidR="00071D11">
              <w:rPr>
                <w:rFonts w:eastAsia="Times New Roman"/>
                <w:bCs/>
                <w:color w:val="auto"/>
                <w:lang w:val="en-GB"/>
              </w:rPr>
              <w:t>.</w:t>
            </w:r>
            <w:r w:rsidR="00071D11" w:rsidRPr="00071D11">
              <w:rPr>
                <w:rFonts w:eastAsia="Times New Roman"/>
                <w:bCs/>
                <w:color w:val="auto"/>
                <w:lang w:val="en-GB"/>
              </w:rPr>
              <w:t xml:space="preserve"> </w:t>
            </w:r>
          </w:p>
          <w:p w:rsidR="00071D11" w:rsidRDefault="00071D11" w:rsidP="000F59C7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</w:p>
          <w:p w:rsidR="000F59C7" w:rsidRDefault="00EB6DCC" w:rsidP="000F59C7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  <w:r w:rsidRPr="0011746D">
              <w:rPr>
                <w:b/>
                <w:color w:val="auto"/>
                <w:lang w:val="en-GB"/>
              </w:rPr>
              <w:t>Article 10</w:t>
            </w:r>
          </w:p>
          <w:p w:rsidR="00EB6DCC" w:rsidRPr="000F59C7" w:rsidRDefault="00EB6DCC" w:rsidP="000F59C7">
            <w:pPr>
              <w:pStyle w:val="Default"/>
              <w:jc w:val="center"/>
              <w:rPr>
                <w:b/>
                <w:color w:val="auto"/>
                <w:lang w:val="en-GB"/>
              </w:rPr>
            </w:pPr>
            <w:r w:rsidRPr="0011746D">
              <w:rPr>
                <w:b/>
                <w:lang w:val="en-GB"/>
              </w:rPr>
              <w:t>Entry into force</w:t>
            </w:r>
          </w:p>
          <w:p w:rsidR="00EB6DCC" w:rsidRPr="0011746D" w:rsidRDefault="00EB6DCC" w:rsidP="00117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:rsidR="00EB6DCC" w:rsidRPr="000F59C7" w:rsidRDefault="00EB6DCC" w:rsidP="000F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1746D">
              <w:rPr>
                <w:rFonts w:ascii="Times New Roman" w:hAnsi="Times New Roman"/>
                <w:sz w:val="24"/>
                <w:szCs w:val="24"/>
              </w:rPr>
              <w:lastRenderedPageBreak/>
              <w:t>This Administrative Instruction shall enter into force seven (7) days after the signature of the Minister.</w:t>
            </w:r>
            <w:r w:rsidR="000F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46D">
              <w:rPr>
                <w:rFonts w:ascii="Times New Roman" w:hAnsi="Times New Roman"/>
                <w:sz w:val="24"/>
                <w:szCs w:val="24"/>
              </w:rPr>
              <w:t>Lutfi ZHARKU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746D">
              <w:rPr>
                <w:rFonts w:ascii="Times New Roman" w:hAnsi="Times New Roman"/>
                <w:sz w:val="24"/>
                <w:szCs w:val="24"/>
              </w:rPr>
              <w:t xml:space="preserve">____________________            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</w:rPr>
              <w:t xml:space="preserve">Minister of Ministry of Infrastructure 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6D">
              <w:rPr>
                <w:rFonts w:ascii="Times New Roman" w:hAnsi="Times New Roman"/>
                <w:sz w:val="24"/>
                <w:szCs w:val="24"/>
              </w:rPr>
              <w:t>Date ___________2017.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6D">
              <w:rPr>
                <w:rFonts w:ascii="Times New Roman" w:hAnsi="Times New Roman"/>
                <w:sz w:val="24"/>
                <w:szCs w:val="24"/>
              </w:rPr>
              <w:t>Pristina</w:t>
            </w:r>
          </w:p>
        </w:tc>
        <w:tc>
          <w:tcPr>
            <w:tcW w:w="4392" w:type="dxa"/>
          </w:tcPr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eastAsia="MS Mincho" w:hAnsi="Times New Roman"/>
                <w:b/>
                <w:sz w:val="24"/>
                <w:szCs w:val="24"/>
                <w:lang w:val="sr-Latn-BA"/>
              </w:rPr>
              <w:lastRenderedPageBreak/>
              <w:t>Ministar Ministarstvo Infrastrukture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eastAsia="MS Mincho" w:hAnsi="Times New Roman"/>
                <w:sz w:val="24"/>
                <w:szCs w:val="24"/>
                <w:lang w:val="sr-Latn-BA"/>
              </w:rPr>
              <w:t xml:space="preserve">Na osnovu Člana  188  Zakona  br. 05/L (SL  br. 32,058.09.2016), člana  8 podstav  1.4. Pravilnika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r-Latn-BA" w:eastAsia="ja-JP"/>
              </w:rPr>
              <w:t xml:space="preserve"> br.02/2011 </w:t>
            </w:r>
            <w:r w:rsidRPr="0011746D">
              <w:rPr>
                <w:rFonts w:ascii="Times New Roman" w:eastAsia="MS Mincho" w:hAnsi="Times New Roman"/>
                <w:bCs/>
                <w:sz w:val="24"/>
                <w:szCs w:val="24"/>
                <w:lang w:val="sr-Latn-BA"/>
              </w:rPr>
              <w:t xml:space="preserve">o oblastima administartivnih odgovornosti Kancelarije Premijera i ministarstava, kao i na osnovu člana 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r-Latn-BA" w:eastAsia="ja-JP"/>
              </w:rPr>
              <w:t xml:space="preserve">38 stav 6 Pravilnika o radu  Vlade  </w:t>
            </w:r>
            <w:r w:rsidRPr="0011746D">
              <w:rPr>
                <w:rFonts w:ascii="Times New Roman" w:eastAsia="MS Mincho" w:hAnsi="Times New Roman"/>
                <w:sz w:val="24"/>
                <w:szCs w:val="24"/>
                <w:lang w:val="sr-Latn-BA"/>
              </w:rPr>
              <w:t>br. 09/2011 (Službeni list  br.15, 12.09.2011),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eastAsia="MS Mincho" w:hAnsi="Times New Roman"/>
                <w:sz w:val="24"/>
                <w:szCs w:val="24"/>
                <w:lang w:val="sr-Latn-BA"/>
              </w:rPr>
              <w:t>Donosi:</w:t>
            </w:r>
          </w:p>
          <w:p w:rsidR="00EB6DCC" w:rsidRPr="0011746D" w:rsidRDefault="00EB6DCC" w:rsidP="00117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BA"/>
              </w:rPr>
              <w:t>ADMINISTRATIVNO UPUTSTVO Br. XX/2017 ZA SIGURNOSNO SEDIŠTE ZA DECU</w:t>
            </w:r>
          </w:p>
          <w:p w:rsidR="0011746D" w:rsidRP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Cilj </w:t>
            </w:r>
          </w:p>
          <w:p w:rsidR="0011746D" w:rsidRP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1. Ovim Administrativnim uputstvom se utvrđuju uslovi i način upotrebljavanja sigurnosnog sedišta za decu.</w:t>
            </w:r>
          </w:p>
          <w:p w:rsidR="0011746D" w:rsidRP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2. Ovo Administrativna uputstvo je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u skladu sa Evropskom direktivom 91/671/EEC od 12.16.1991 o usklađivanju zakona država članica za obaveznu upotrebu sigurnosnih pojaseva za vozila do 3.5 t, dopunjena Evropskom direktivom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lastRenderedPageBreak/>
              <w:t>2003/20/EC od 8. aprila 2003. godine i Evropske Direktive 2014/37/EU od 27.02.2014.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 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2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Delokrug primene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Ovo Administrativno uputstvo se primenjuje za sva vozila kategorije M1, M2, M3, N1, N2 i N3 kao što je definisano u Aneksu I ovog Administrativnog uputstva.</w:t>
            </w:r>
          </w:p>
          <w:p w:rsidR="0011746D" w:rsidRDefault="0011746D" w:rsidP="0011746D">
            <w:pPr>
              <w:pStyle w:val="CM4"/>
              <w:jc w:val="center"/>
              <w:rPr>
                <w:b/>
                <w:color w:val="000000"/>
                <w:lang w:val="sr-Latn-BA"/>
              </w:rPr>
            </w:pP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sr-Latn-BA"/>
              </w:rPr>
            </w:pPr>
            <w:r w:rsidRPr="0011746D">
              <w:rPr>
                <w:b/>
                <w:color w:val="000000"/>
                <w:lang w:val="sr-Latn-BA"/>
              </w:rPr>
              <w:t>Član 3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BA"/>
              </w:rPr>
              <w:t>Sigurnosni sistem sedišta za decu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1.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Sigurnosni sistem sedište za decu je podeljen na sledeći način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:</w:t>
            </w:r>
          </w:p>
          <w:p w:rsidR="0011746D" w:rsidRDefault="0011746D" w:rsidP="0011746D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1.1.</w:t>
            </w:r>
            <w:r w:rsidRPr="0011746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FFFFF"/>
                <w:lang w:val="sr-Latn-BA"/>
              </w:rPr>
              <w:t xml:space="preserve">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Grupa 0, namenjena za decu sa masom manje od 10 kg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1.2. Grupa 0+,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namenjena za decu sa masom manje od 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13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1.3. Grupa I,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namenjena za decu sa masom od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9 kg do 18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1.4. Grupa II,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 namenjena za decu sa masom od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15 kg do 25 kg;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1.5. Grupa III,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namenjena za decu sa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lastRenderedPageBreak/>
              <w:t>masom od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22 kg do 36 kg.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2. Dete sa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visinom ispod 150 cm, i do135 cm, može se osigurati sa sigurnosnim pojasom za odrasle.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4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BA"/>
              </w:rPr>
              <w:t>Sastav sigurnosnog sistema sedišta za decu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1. Sigurnosni sistem sedišta za decu se sastoji od:</w:t>
            </w:r>
          </w:p>
          <w:p w:rsidR="0011746D" w:rsidRDefault="0011746D" w:rsidP="0011746D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1.1. C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elokupni deo koji uključuje jednu kombinaciju sigurnosnih pojaseva ili fleksibilnih komponenta sa sigurnosnom kopčom i uređajem za podešavanje. </w:t>
            </w:r>
            <w:r w:rsidRPr="001174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sr-Latn-BA"/>
              </w:rPr>
              <w:t>Može imati priključeno jedno sedište, ili zaštitni uređaj protiv udaraca, ojačano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 sa celim svojim pojasom ili drugim pojasom.</w:t>
            </w:r>
          </w:p>
          <w:p w:rsidR="0011746D" w:rsidRDefault="0011746D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1.2.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Ne puni deo, uključuje jedan delimičan sigurnosni sistem veze, koji se koristi zajedno sa pojasom za odrasle i koji prelazi preko tela deteta ili sigurnosnog sedišta u kojoj je dete stavljeno; ovaj način predstavlja kompletan sistem sigurnosti za decu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.</w:t>
            </w:r>
          </w:p>
          <w:p w:rsidR="0011746D" w:rsidRDefault="0011746D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5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Uputstva priručnika sigurnosnog sedišta za decu</w:t>
            </w:r>
          </w:p>
          <w:p w:rsidR="00EB6DCC" w:rsidRPr="0011746D" w:rsidRDefault="00EB6DCC" w:rsidP="0011746D">
            <w:pPr>
              <w:pStyle w:val="CM1"/>
              <w:rPr>
                <w:rFonts w:ascii="Times New Roman" w:hAnsi="Times New Roman"/>
                <w:color w:val="000000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lang w:val="sr-Latn-BA"/>
              </w:rPr>
              <w:lastRenderedPageBreak/>
              <w:t xml:space="preserve">1. </w:t>
            </w:r>
            <w:r w:rsidRPr="0011746D">
              <w:rPr>
                <w:rFonts w:ascii="Times New Roman" w:hAnsi="Times New Roman"/>
                <w:shd w:val="clear" w:color="auto" w:fill="FFFFFF"/>
                <w:lang w:val="sr-Latn-BA"/>
              </w:rPr>
              <w:t>Sistem sigurnosnog sedišta za decu, mora da ispuni standarde propisane u</w:t>
            </w:r>
            <w:r w:rsidRPr="0011746D">
              <w:rPr>
                <w:rFonts w:ascii="Times New Roman" w:hAnsi="Times New Roman"/>
                <w:color w:val="000000"/>
                <w:lang w:val="sr-Latn-BA"/>
              </w:rPr>
              <w:t>:</w:t>
            </w: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1.1. Uredbi UNECE 44/03 ili direktiva 77/54/EEZ ;</w:t>
            </w:r>
          </w:p>
          <w:p w:rsidR="00EB6DCC" w:rsidRPr="0011746D" w:rsidRDefault="00EB6DCC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11746D" w:rsidP="0011746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1.2. Uredbi UNECE 129.</w:t>
            </w:r>
          </w:p>
          <w:p w:rsidR="00EB6DCC" w:rsidRPr="0011746D" w:rsidRDefault="00EB6DCC" w:rsidP="0011746D">
            <w:pPr>
              <w:pStyle w:val="CM3"/>
              <w:rPr>
                <w:rFonts w:ascii="Times New Roman" w:hAnsi="Times New Roman"/>
                <w:color w:val="000000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2.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Sistem sigurnosnog sedišta za decu se postavlja se u skladu sa uputstvima proizvođača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sr-Latn-BA"/>
              </w:rPr>
            </w:pPr>
          </w:p>
          <w:p w:rsidR="00EB6DCC" w:rsidRPr="0011746D" w:rsidRDefault="00EB6DCC" w:rsidP="0011746D">
            <w:pPr>
              <w:pStyle w:val="CM4"/>
              <w:jc w:val="center"/>
              <w:rPr>
                <w:b/>
                <w:color w:val="000000"/>
                <w:lang w:val="sr-Latn-BA"/>
              </w:rPr>
            </w:pPr>
            <w:r w:rsidRPr="0011746D">
              <w:rPr>
                <w:b/>
                <w:color w:val="000000"/>
                <w:lang w:val="sr-Latn-BA"/>
              </w:rPr>
              <w:t>Član 6</w:t>
            </w:r>
          </w:p>
          <w:p w:rsidR="00EB6DCC" w:rsidRPr="0011746D" w:rsidRDefault="00EB6DCC" w:rsidP="0011746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  <w:t>Vozila kategorije M2 i M3</w:t>
            </w:r>
          </w:p>
          <w:p w:rsidR="0011746D" w:rsidRDefault="0011746D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1.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Putnici koji se prevoze vozilima kategorije M2 i M3, ukoliko su u njima instalirani sigurnosni pojasevi i sigurnosni sistem sedišta za decu treba da budu informisani o njihovoj upotrebi od</w:t>
            </w: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:</w:t>
            </w:r>
          </w:p>
          <w:p w:rsidR="00EB6DCC" w:rsidRPr="0011746D" w:rsidRDefault="00EB6DCC" w:rsidP="0011746D">
            <w:pPr>
              <w:spacing w:after="0" w:line="240" w:lineRule="auto"/>
              <w:ind w:left="222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 xml:space="preserve">   </w:t>
            </w:r>
          </w:p>
          <w:p w:rsidR="000F59C7" w:rsidRDefault="000F59C7" w:rsidP="0011746D">
            <w:pPr>
              <w:spacing w:after="0" w:line="240" w:lineRule="auto"/>
              <w:ind w:left="222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BA"/>
              </w:rPr>
              <w:t>1.1. vozača;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1.2.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osoblje vozila, odnosno lice</w:t>
            </w:r>
            <w:r w:rsidRPr="0011746D">
              <w:rPr>
                <w:rStyle w:val="apple-converted-space"/>
                <w:rFonts w:ascii="Times New Roman" w:hAnsi="Times New Roman"/>
                <w:color w:val="777777"/>
                <w:sz w:val="24"/>
                <w:szCs w:val="24"/>
                <w:shd w:val="clear" w:color="auto" w:fill="FFFFFF"/>
                <w:lang w:val="sr-Latn-BA"/>
              </w:rPr>
              <w:t> 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koji je određen kao vođa grupe putovanja</w:t>
            </w:r>
            <w:r w:rsidR="000F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;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1.3.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kroz audiovizuelna sredstava (npr. putem video prikaza)</w:t>
            </w:r>
            <w:r w:rsidR="000F59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;</w:t>
            </w:r>
          </w:p>
          <w:p w:rsidR="000F59C7" w:rsidRDefault="000F59C7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0F59C7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1.4.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 xml:space="preserve">putem znakova ili piktograma </w:t>
            </w: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lastRenderedPageBreak/>
              <w:t>postavljenog na vidnom mestu za svako sedište</w:t>
            </w: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7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Taksi vozila</w:t>
            </w:r>
          </w:p>
          <w:p w:rsidR="000F59C7" w:rsidRDefault="000F59C7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U Taksi vozilu detetu nije dozvoljeno da sedi na prednjem sedištu, ako vozilo nije opremljeno sa sigurnosnim sistemom sedišta za decu</w:t>
            </w:r>
            <w:r w:rsidRPr="0011746D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FFFFF"/>
                <w:lang w:val="sr-Latn-BA"/>
              </w:rPr>
              <w:t>.</w:t>
            </w: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  <w:t>Član 8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BA"/>
              </w:rPr>
              <w:t>Vazdušni jastuk (airbag)</w:t>
            </w:r>
          </w:p>
          <w:p w:rsidR="000F59C7" w:rsidRDefault="000F59C7" w:rsidP="0011746D">
            <w:pPr>
              <w:framePr w:wrap="auto" w:hAnchor="text" w:x="36"/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</w:pPr>
          </w:p>
          <w:p w:rsidR="00EB6DCC" w:rsidRPr="0011746D" w:rsidRDefault="00EB6DCC" w:rsidP="000F59C7">
            <w:pPr>
              <w:framePr w:wrap="auto" w:hAnchor="text" w:x="36"/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BA"/>
              </w:rPr>
              <w:t>Ako je vazdušni jastuk aktiviran u vozilu, dete se ne može smestiti na mesto putnika sa bezbednosnim sistemom sedišta za decu koji se okrenut sa suprotne strane kretanja vozila, čak i ako se vazdušni jastuk automatski isključuje.</w:t>
            </w: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0F59C7" w:rsidRDefault="000F59C7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</w:p>
          <w:p w:rsidR="000F59C7" w:rsidRPr="000F59C7" w:rsidRDefault="000F59C7" w:rsidP="000F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  <w:t>Član 9</w:t>
            </w:r>
          </w:p>
          <w:p w:rsidR="000F59C7" w:rsidRPr="000F59C7" w:rsidRDefault="000F59C7" w:rsidP="000F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0F59C7"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  <w:t>Prilozi Administrativnog uputstva</w:t>
            </w:r>
          </w:p>
          <w:p w:rsidR="000F59C7" w:rsidRPr="000F59C7" w:rsidRDefault="000F59C7" w:rsidP="000F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</w:p>
          <w:p w:rsidR="000F59C7" w:rsidRPr="000F59C7" w:rsidRDefault="000F59C7" w:rsidP="000F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59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Prilozi</w:t>
            </w:r>
            <w:proofErr w:type="spellEnd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uz</w:t>
            </w:r>
            <w:proofErr w:type="spellEnd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ovaj</w:t>
            </w:r>
            <w:proofErr w:type="spellEnd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Administrativnog</w:t>
            </w:r>
            <w:proofErr w:type="spellEnd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uputstva</w:t>
            </w:r>
            <w:proofErr w:type="spellEnd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je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sastavni</w:t>
            </w:r>
            <w:proofErr w:type="spellEnd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68E8" w:rsidRP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deo</w:t>
            </w:r>
            <w:proofErr w:type="spellEnd"/>
            <w:r w:rsidR="006C68E8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0F59C7" w:rsidRPr="000F59C7" w:rsidRDefault="000F59C7" w:rsidP="000F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71D11" w:rsidRPr="00071D11" w:rsidRDefault="000F59C7" w:rsidP="00071D11">
            <w:pPr>
              <w:pStyle w:val="ListParagraph"/>
              <w:numPr>
                <w:ilvl w:val="1"/>
                <w:numId w:val="1"/>
              </w:numPr>
              <w:ind w:left="227" w:firstLine="0"/>
              <w:jc w:val="center"/>
              <w:rPr>
                <w:bCs/>
              </w:rPr>
            </w:pPr>
            <w:proofErr w:type="spellStart"/>
            <w:r w:rsidRPr="00071D11">
              <w:rPr>
                <w:bCs/>
              </w:rPr>
              <w:t>Prilog</w:t>
            </w:r>
            <w:proofErr w:type="spellEnd"/>
            <w:r w:rsidRPr="00071D11">
              <w:rPr>
                <w:bCs/>
              </w:rPr>
              <w:t xml:space="preserve"> br. 1: </w:t>
            </w:r>
            <w:proofErr w:type="spellStart"/>
            <w:r w:rsidR="00071D11">
              <w:rPr>
                <w:bCs/>
              </w:rPr>
              <w:t>Opis</w:t>
            </w:r>
            <w:proofErr w:type="spellEnd"/>
            <w:r w:rsidR="00071D11">
              <w:rPr>
                <w:bCs/>
              </w:rPr>
              <w:t xml:space="preserve"> </w:t>
            </w:r>
            <w:proofErr w:type="spellStart"/>
            <w:r w:rsidR="00071D11">
              <w:rPr>
                <w:bCs/>
              </w:rPr>
              <w:t>Kategorija</w:t>
            </w:r>
            <w:proofErr w:type="spellEnd"/>
            <w:r w:rsidR="00071D11">
              <w:rPr>
                <w:bCs/>
              </w:rPr>
              <w:t>.</w:t>
            </w:r>
          </w:p>
          <w:p w:rsidR="00071D11" w:rsidRDefault="00071D11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  <w:t>Član 10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Stupanje na snagu</w:t>
            </w:r>
          </w:p>
          <w:p w:rsidR="00EB6DCC" w:rsidRPr="0011746D" w:rsidRDefault="00EB6DCC" w:rsidP="00117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</w:p>
          <w:p w:rsidR="00EB6DCC" w:rsidRPr="000F59C7" w:rsidRDefault="00EB6DCC" w:rsidP="000F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Ovo administrativno uputstvo stupa na snagu  sedam (7) dana od dana potpisivanja od strane Ministra.                      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Lutfi ZHARKU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____________________</w:t>
            </w:r>
          </w:p>
          <w:p w:rsidR="00EB6DCC" w:rsidRPr="0011746D" w:rsidRDefault="00EB6DCC" w:rsidP="001174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Ministar  Ministarstva Infrastrukture</w:t>
            </w: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1746D">
              <w:rPr>
                <w:rFonts w:ascii="Times New Roman" w:hAnsi="Times New Roman"/>
                <w:sz w:val="24"/>
                <w:szCs w:val="24"/>
                <w:lang w:val="sr-Latn-BA"/>
              </w:rPr>
              <w:t>Dana___________2017.</w:t>
            </w:r>
          </w:p>
          <w:p w:rsidR="00EB6DCC" w:rsidRPr="0011746D" w:rsidRDefault="00EB6DCC" w:rsidP="00071D11">
            <w:pPr>
              <w:pStyle w:val="Default"/>
              <w:ind w:right="144"/>
              <w:jc w:val="both"/>
              <w:rPr>
                <w:lang w:val="sr-Latn-BA"/>
              </w:rPr>
            </w:pPr>
            <w:r w:rsidRPr="0011746D">
              <w:rPr>
                <w:lang w:val="sr-Latn-BA"/>
              </w:rPr>
              <w:t>Priština</w:t>
            </w: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pStyle w:val="Default"/>
              <w:ind w:left="144" w:right="144"/>
              <w:jc w:val="both"/>
              <w:rPr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:rsidR="00EB6DCC" w:rsidRPr="0011746D" w:rsidRDefault="00EB6DCC" w:rsidP="00117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</w:tbl>
    <w:p w:rsidR="006C68E8" w:rsidRDefault="006C68E8" w:rsidP="00C23A09">
      <w:pPr>
        <w:rPr>
          <w:rFonts w:ascii="Times New Roman" w:hAnsi="Times New Roman"/>
          <w:sz w:val="24"/>
          <w:szCs w:val="24"/>
        </w:rPr>
      </w:pPr>
    </w:p>
    <w:p w:rsidR="006C68E8" w:rsidRDefault="006C68E8" w:rsidP="00C23A09">
      <w:pPr>
        <w:rPr>
          <w:rFonts w:ascii="Times New Roman" w:hAnsi="Times New Roman"/>
          <w:sz w:val="24"/>
          <w:szCs w:val="24"/>
        </w:rPr>
      </w:pPr>
    </w:p>
    <w:p w:rsidR="006C68E8" w:rsidRDefault="006C68E8" w:rsidP="00C23A09">
      <w:pPr>
        <w:rPr>
          <w:rFonts w:ascii="Times New Roman" w:hAnsi="Times New Roman"/>
          <w:sz w:val="24"/>
          <w:szCs w:val="24"/>
        </w:rPr>
      </w:pPr>
    </w:p>
    <w:p w:rsidR="006C68E8" w:rsidRDefault="006C68E8" w:rsidP="00C23A09">
      <w:pPr>
        <w:rPr>
          <w:rFonts w:ascii="Times New Roman" w:hAnsi="Times New Roman"/>
          <w:sz w:val="24"/>
          <w:szCs w:val="24"/>
        </w:rPr>
      </w:pPr>
    </w:p>
    <w:p w:rsidR="00C23A09" w:rsidRPr="006C68E8" w:rsidRDefault="00C23A09" w:rsidP="00C23A09">
      <w:pPr>
        <w:rPr>
          <w:rFonts w:ascii="Times New Roman" w:hAnsi="Times New Roman"/>
          <w:b/>
          <w:sz w:val="24"/>
          <w:szCs w:val="24"/>
        </w:rPr>
      </w:pPr>
      <w:r w:rsidRPr="006C68E8">
        <w:rPr>
          <w:rFonts w:ascii="Times New Roman" w:hAnsi="Times New Roman"/>
          <w:b/>
          <w:sz w:val="24"/>
          <w:szCs w:val="24"/>
        </w:rPr>
        <w:t>SHTOJCA I</w:t>
      </w:r>
    </w:p>
    <w:p w:rsidR="00C23A09" w:rsidRPr="00125C66" w:rsidRDefault="00C23A09" w:rsidP="00C23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23A09" w:rsidRDefault="00C23A09" w:rsidP="006C68E8">
      <w:pPr>
        <w:jc w:val="center"/>
      </w:pPr>
      <w:r>
        <w:rPr>
          <w:noProof/>
        </w:rPr>
        <w:drawing>
          <wp:inline distT="0" distB="0" distL="0" distR="0">
            <wp:extent cx="5935457" cy="31141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09" w:rsidRDefault="00C23A09" w:rsidP="00C23A09">
      <w:pPr>
        <w:tabs>
          <w:tab w:val="left" w:pos="4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</w:p>
    <w:p w:rsidR="00C23A09" w:rsidRPr="006C68E8" w:rsidRDefault="00C23A09" w:rsidP="00C23A09">
      <w:pPr>
        <w:rPr>
          <w:rFonts w:ascii="Times New Roman" w:hAnsi="Times New Roman"/>
          <w:b/>
          <w:sz w:val="24"/>
          <w:szCs w:val="24"/>
          <w:lang w:val="en-GB"/>
        </w:rPr>
      </w:pPr>
      <w:r w:rsidRPr="006C68E8">
        <w:rPr>
          <w:rFonts w:ascii="Times New Roman" w:hAnsi="Times New Roman"/>
          <w:b/>
          <w:sz w:val="24"/>
          <w:szCs w:val="24"/>
          <w:lang w:val="en-GB"/>
        </w:rPr>
        <w:lastRenderedPageBreak/>
        <w:t>ANNEX I</w:t>
      </w:r>
    </w:p>
    <w:p w:rsidR="00C23A09" w:rsidRDefault="00C23A09" w:rsidP="00C23A0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MARK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DESCRIPTION OF CATEGORIES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740E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6C6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PERSONAL VEHICLES AND BUSES</w:t>
            </w:r>
          </w:p>
          <w:p w:rsidR="00C23A09" w:rsidRDefault="00C23A09" w:rsidP="006C6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people with at least 4 wheels, namely 3 wheel vehicles if the biggest allowed mass is &gt;1000kg.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people that in addition to the driver’s seat have at most 8 more seats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people that in addition to the driver’s seat have at most 8 more seats and the biggest allowed mass is ≤5000kg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people that in addition to the driver’s seat have at most 8 more seats and the biggest allowed mass is &gt;5000kg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6C6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TRANSPORT VEHICLES</w:t>
            </w:r>
          </w:p>
          <w:p w:rsidR="00C23A09" w:rsidRDefault="00C23A09" w:rsidP="006C6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load with at least 4 wheels, namely 3 wheel vehicles if the biggest allowed mass is &gt;1000kg.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load with biggest allowed mass ≤3500kg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load with biggest allowed weight &gt;3500kg and &lt;12000kg</w:t>
            </w:r>
          </w:p>
        </w:tc>
      </w:tr>
      <w:tr w:rsidR="00C23A09" w:rsidTr="006C68E8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12"/>
                <w:szCs w:val="12"/>
                <w:lang w:val="en-GB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6C68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Vehicles for carriage of load with biggest allowed mass &gt;12000kg</w:t>
            </w:r>
          </w:p>
        </w:tc>
      </w:tr>
    </w:tbl>
    <w:p w:rsidR="00C23A09" w:rsidRDefault="00C23A09" w:rsidP="00C23A09">
      <w:pPr>
        <w:tabs>
          <w:tab w:val="left" w:pos="441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C23A09" w:rsidRDefault="00C23A09" w:rsidP="00C23A09">
      <w:pPr>
        <w:tabs>
          <w:tab w:val="left" w:pos="4410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C23A09" w:rsidRDefault="00C23A09" w:rsidP="00C23A09">
      <w:pPr>
        <w:tabs>
          <w:tab w:val="left" w:pos="4410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23A09" w:rsidRDefault="00C23A09" w:rsidP="00C23A09">
      <w:pPr>
        <w:tabs>
          <w:tab w:val="left" w:pos="13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C23A09" w:rsidRDefault="00C23A09" w:rsidP="00C23A09">
      <w:pPr>
        <w:rPr>
          <w:rFonts w:ascii="Times New Roman" w:hAnsi="Times New Roman"/>
          <w:b/>
          <w:sz w:val="24"/>
          <w:szCs w:val="24"/>
        </w:rPr>
      </w:pPr>
      <w:r w:rsidRPr="00071D11">
        <w:rPr>
          <w:rFonts w:ascii="Times New Roman" w:hAnsi="Times New Roman"/>
          <w:b/>
          <w:sz w:val="24"/>
          <w:szCs w:val="24"/>
        </w:rPr>
        <w:t>ANEKS I</w:t>
      </w:r>
    </w:p>
    <w:p w:rsidR="00071D11" w:rsidRPr="00071D11" w:rsidRDefault="00071D11" w:rsidP="00C23A09">
      <w:pPr>
        <w:rPr>
          <w:rFonts w:ascii="Times New Roman" w:hAnsi="Times New Roman"/>
          <w:b/>
          <w:sz w:val="24"/>
          <w:szCs w:val="24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534"/>
      </w:tblGrid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KATEGORIJA</w:t>
            </w:r>
          </w:p>
        </w:tc>
      </w:tr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740E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darkGray"/>
              </w:rPr>
              <w:t>M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740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  <w:t>PUTNIČKA VOZILA I AUTOBUSI</w:t>
            </w:r>
          </w:p>
          <w:p w:rsidR="00C23A09" w:rsidRDefault="00C23A09" w:rsidP="00740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najmanje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točka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odnosno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točka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ako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najveća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dozvoljena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masa &gt; 1000kg</w:t>
            </w:r>
            <w:r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  <w:t xml:space="preserve">. </w:t>
            </w:r>
          </w:p>
        </w:tc>
      </w:tr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koja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pored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sedišta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vozača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imaju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najviše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još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više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sedišta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koja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pored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sedišta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vozača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imaju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više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od 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sedišta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najveća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dozvoljena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masa 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≤5000kg</w:t>
            </w:r>
          </w:p>
        </w:tc>
      </w:tr>
      <w:tr w:rsidR="00C23A09" w:rsidTr="00071D11">
        <w:trPr>
          <w:trHeight w:val="6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koja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pored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sedišta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vozača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imaju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više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od 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sedišta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najveća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dozvoljena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masa je &gt;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5000kg</w:t>
            </w:r>
          </w:p>
        </w:tc>
      </w:tr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23A09" w:rsidRDefault="00C23A09" w:rsidP="00740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TRANSPORTNA VOZILA</w:t>
            </w:r>
          </w:p>
          <w:p w:rsidR="00C23A09" w:rsidRDefault="00C23A09" w:rsidP="00740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Transportna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tereta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najmanje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točka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odnosno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točka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ako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najveća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dozvoljena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 xml:space="preserve"> masa &gt; 1000kg</w:t>
            </w:r>
          </w:p>
        </w:tc>
      </w:tr>
      <w:tr w:rsidR="00C23A09" w:rsidTr="00071D11">
        <w:trPr>
          <w:trHeight w:val="6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Transportna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tereta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najvećom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dozvoljenom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masom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≤3500kg</w:t>
            </w:r>
          </w:p>
        </w:tc>
      </w:tr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Transportna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tereta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najvećom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dozvoljenom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masom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&gt;3500kg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&lt;12000kg</w:t>
            </w:r>
          </w:p>
        </w:tc>
      </w:tr>
      <w:tr w:rsidR="00C23A09" w:rsidTr="00071D11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9" w:rsidRDefault="00C23A09" w:rsidP="00740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Transportna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vozila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prevoz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tereta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najvećom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dozvoljenom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masom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&gt;12000kg</w:t>
            </w:r>
          </w:p>
        </w:tc>
      </w:tr>
    </w:tbl>
    <w:p w:rsidR="00C23A09" w:rsidRDefault="00C23A09" w:rsidP="00C23A09">
      <w:pPr>
        <w:tabs>
          <w:tab w:val="left" w:pos="4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B10DD" w:rsidRDefault="00F56FA8" w:rsidP="00176D80">
      <w:pPr>
        <w:tabs>
          <w:tab w:val="left" w:pos="1319"/>
        </w:tabs>
      </w:pPr>
    </w:p>
    <w:sectPr w:rsidR="00DB10DD" w:rsidSect="00A53E1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A8" w:rsidRDefault="00F56FA8" w:rsidP="00382C42">
      <w:pPr>
        <w:spacing w:after="0" w:line="240" w:lineRule="auto"/>
      </w:pPr>
      <w:r>
        <w:separator/>
      </w:r>
    </w:p>
  </w:endnote>
  <w:endnote w:type="continuationSeparator" w:id="0">
    <w:p w:rsidR="00F56FA8" w:rsidRDefault="00F56FA8" w:rsidP="003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02" w:rsidRDefault="00176D80">
    <w:pPr>
      <w:pStyle w:val="Footer"/>
      <w:jc w:val="center"/>
    </w:pPr>
    <w:r>
      <w:t xml:space="preserve"> </w:t>
    </w:r>
    <w:r w:rsidR="00382C42">
      <w:rPr>
        <w:b/>
      </w:rPr>
      <w:fldChar w:fldCharType="begin"/>
    </w:r>
    <w:r>
      <w:rPr>
        <w:b/>
      </w:rPr>
      <w:instrText xml:space="preserve"> PAGE </w:instrText>
    </w:r>
    <w:r w:rsidR="00382C42">
      <w:rPr>
        <w:b/>
      </w:rPr>
      <w:fldChar w:fldCharType="separate"/>
    </w:r>
    <w:r w:rsidR="00071D11">
      <w:rPr>
        <w:b/>
        <w:noProof/>
      </w:rPr>
      <w:t>1</w:t>
    </w:r>
    <w:r w:rsidR="00382C42">
      <w:rPr>
        <w:b/>
      </w:rPr>
      <w:fldChar w:fldCharType="end"/>
    </w:r>
    <w:r>
      <w:t>/</w:t>
    </w:r>
    <w:r w:rsidR="00382C42">
      <w:rPr>
        <w:b/>
      </w:rPr>
      <w:fldChar w:fldCharType="begin"/>
    </w:r>
    <w:r>
      <w:rPr>
        <w:b/>
      </w:rPr>
      <w:instrText xml:space="preserve"> NUMPAGES  </w:instrText>
    </w:r>
    <w:r w:rsidR="00382C42">
      <w:rPr>
        <w:b/>
      </w:rPr>
      <w:fldChar w:fldCharType="separate"/>
    </w:r>
    <w:r w:rsidR="00071D11">
      <w:rPr>
        <w:b/>
        <w:noProof/>
      </w:rPr>
      <w:t>10</w:t>
    </w:r>
    <w:r w:rsidR="00382C42">
      <w:rPr>
        <w:b/>
      </w:rPr>
      <w:fldChar w:fldCharType="end"/>
    </w:r>
  </w:p>
  <w:p w:rsidR="00907602" w:rsidRDefault="00F56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A8" w:rsidRDefault="00F56FA8" w:rsidP="00382C42">
      <w:pPr>
        <w:spacing w:after="0" w:line="240" w:lineRule="auto"/>
      </w:pPr>
      <w:r>
        <w:separator/>
      </w:r>
    </w:p>
  </w:footnote>
  <w:footnote w:type="continuationSeparator" w:id="0">
    <w:p w:rsidR="00F56FA8" w:rsidRDefault="00F56FA8" w:rsidP="0038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92E"/>
    <w:multiLevelType w:val="multilevel"/>
    <w:tmpl w:val="5FBC2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C"/>
    <w:rsid w:val="00071D11"/>
    <w:rsid w:val="00096B00"/>
    <w:rsid w:val="000F59C7"/>
    <w:rsid w:val="0011746D"/>
    <w:rsid w:val="00154EA2"/>
    <w:rsid w:val="00176D80"/>
    <w:rsid w:val="001A546B"/>
    <w:rsid w:val="00224C27"/>
    <w:rsid w:val="00382C42"/>
    <w:rsid w:val="003C76BB"/>
    <w:rsid w:val="0052438B"/>
    <w:rsid w:val="006B10D0"/>
    <w:rsid w:val="006C68E8"/>
    <w:rsid w:val="006D4799"/>
    <w:rsid w:val="008E1CFB"/>
    <w:rsid w:val="009D6734"/>
    <w:rsid w:val="00C23571"/>
    <w:rsid w:val="00C23A09"/>
    <w:rsid w:val="00C80345"/>
    <w:rsid w:val="00CD240E"/>
    <w:rsid w:val="00EB6DCC"/>
    <w:rsid w:val="00F3345C"/>
    <w:rsid w:val="00F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6DC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EB6DC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B6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EB6D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B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ak">
    <w:name w:val="clanak"/>
    <w:basedOn w:val="Normal"/>
    <w:rsid w:val="00EB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CC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EB6D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B6DCC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B6DCC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character" w:customStyle="1" w:styleId="apple-converted-space">
    <w:name w:val="apple-converted-space"/>
    <w:rsid w:val="00EB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6DC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EB6DC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B6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EB6D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B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ak">
    <w:name w:val="clanak"/>
    <w:basedOn w:val="Normal"/>
    <w:rsid w:val="00EB6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CC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EB6DC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EB6DCC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B6DCC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character" w:customStyle="1" w:styleId="apple-converted-space">
    <w:name w:val="apple-converted-space"/>
    <w:rsid w:val="00EB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Ejupi</dc:creator>
  <cp:lastModifiedBy>milaim.ahmetaj</cp:lastModifiedBy>
  <cp:revision>4</cp:revision>
  <dcterms:created xsi:type="dcterms:W3CDTF">2017-02-21T10:02:00Z</dcterms:created>
  <dcterms:modified xsi:type="dcterms:W3CDTF">2017-02-21T12:36:00Z</dcterms:modified>
</cp:coreProperties>
</file>