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FE482C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02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EF64A0" w:rsidRPr="00EF64A0">
              <w:rPr>
                <w:b/>
                <w:sz w:val="22"/>
                <w:szCs w:val="22"/>
              </w:rPr>
              <w:t>Gj</w:t>
            </w:r>
            <w:r w:rsidR="00FE482C">
              <w:rPr>
                <w:b/>
                <w:sz w:val="22"/>
                <w:szCs w:val="22"/>
              </w:rPr>
              <w:t>ilan</w:t>
            </w:r>
          </w:p>
          <w:p w:rsidR="00D2161A" w:rsidRPr="00811514" w:rsidRDefault="00D2161A" w:rsidP="00FE482C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Šefu regionalne jedinice u </w:t>
            </w:r>
            <w:r w:rsidR="00FE482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Gnjilane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254B3E" w:rsidRPr="00E151EB" w:rsidRDefault="00EF64A0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151EB">
              <w:rPr>
                <w:b/>
                <w:sz w:val="22"/>
                <w:szCs w:val="22"/>
                <w:lang w:eastAsia="en-US"/>
              </w:rPr>
              <w:t>4</w:t>
            </w:r>
            <w:r w:rsidR="00254B3E" w:rsidRPr="00E151EB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E151EB">
              <w:rPr>
                <w:b/>
                <w:sz w:val="22"/>
                <w:szCs w:val="22"/>
                <w:lang w:eastAsia="en-US"/>
              </w:rPr>
              <w:t>katër</w:t>
            </w:r>
            <w:r w:rsidR="00254B3E" w:rsidRPr="00E151EB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E151EB" w:rsidRDefault="00EF64A0" w:rsidP="00EF64A0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151EB">
              <w:rPr>
                <w:b/>
                <w:sz w:val="22"/>
                <w:szCs w:val="22"/>
                <w:lang w:eastAsia="en-US"/>
              </w:rPr>
              <w:t>4</w:t>
            </w:r>
            <w:r w:rsidR="0016059B" w:rsidRPr="00E151EB">
              <w:rPr>
                <w:b/>
                <w:sz w:val="22"/>
                <w:szCs w:val="22"/>
                <w:lang w:eastAsia="en-US"/>
              </w:rPr>
              <w:t xml:space="preserve"> (</w:t>
            </w:r>
            <w:r w:rsidRPr="00E151EB">
              <w:rPr>
                <w:b/>
                <w:sz w:val="22"/>
                <w:szCs w:val="22"/>
                <w:lang w:eastAsia="en-US"/>
              </w:rPr>
              <w:t>cetiri</w:t>
            </w:r>
            <w:r w:rsidR="00D2161A" w:rsidRPr="00E151EB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16059B" w:rsidRPr="00E151EB" w:rsidRDefault="00FE482C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151EB">
              <w:rPr>
                <w:b/>
                <w:sz w:val="22"/>
                <w:szCs w:val="22"/>
                <w:lang w:eastAsia="en-US"/>
              </w:rPr>
              <w:t>Gjilan</w:t>
            </w:r>
            <w:r w:rsidR="0016059B" w:rsidRPr="00E151EB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2161A" w:rsidRPr="00E151EB" w:rsidRDefault="00FE482C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E151EB">
              <w:rPr>
                <w:b/>
                <w:sz w:val="22"/>
                <w:szCs w:val="22"/>
                <w:lang w:eastAsia="en-US"/>
              </w:rPr>
              <w:t>Gnjilane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6F0CE5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6F0CE5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6F0CE5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6F0CE5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CE" w:rsidRDefault="006E3BCE" w:rsidP="009B1DA3">
      <w:r>
        <w:separator/>
      </w:r>
    </w:p>
  </w:endnote>
  <w:endnote w:type="continuationSeparator" w:id="0">
    <w:p w:rsidR="006E3BCE" w:rsidRDefault="006E3BCE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CE" w:rsidRDefault="006E3BCE" w:rsidP="009B1DA3">
      <w:r>
        <w:separator/>
      </w:r>
    </w:p>
  </w:footnote>
  <w:footnote w:type="continuationSeparator" w:id="0">
    <w:p w:rsidR="006E3BCE" w:rsidRDefault="006E3BCE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E35F7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1BDA"/>
    <w:rsid w:val="006B2D38"/>
    <w:rsid w:val="006D00EB"/>
    <w:rsid w:val="006D1753"/>
    <w:rsid w:val="006E3BCE"/>
    <w:rsid w:val="006F0CE5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3102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151EB"/>
    <w:rsid w:val="00E33AA8"/>
    <w:rsid w:val="00E511A2"/>
    <w:rsid w:val="00E66C5D"/>
    <w:rsid w:val="00EA116B"/>
    <w:rsid w:val="00EA3A16"/>
    <w:rsid w:val="00EA4010"/>
    <w:rsid w:val="00EE788E"/>
    <w:rsid w:val="00EF64A0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482C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4</cp:revision>
  <cp:lastPrinted>2016-07-06T08:00:00Z</cp:lastPrinted>
  <dcterms:created xsi:type="dcterms:W3CDTF">2018-03-16T14:21:00Z</dcterms:created>
  <dcterms:modified xsi:type="dcterms:W3CDTF">2018-03-19T14:47:00Z</dcterms:modified>
</cp:coreProperties>
</file>