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FD0" w:rsidRDefault="00D8412F" w:rsidP="004F2FD0">
      <w:pPr>
        <w:jc w:val="center"/>
        <w:rPr>
          <w:b/>
        </w:rPr>
      </w:pPr>
      <w:r>
        <w:rPr>
          <w:noProof/>
          <w:lang w:val="en-US" w:eastAsia="en-US"/>
        </w:rPr>
        <w:drawing>
          <wp:inline distT="0" distB="0" distL="0" distR="0">
            <wp:extent cx="657225" cy="847725"/>
            <wp:effectExtent l="19050" t="0" r="952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a:srcRect/>
                    <a:stretch>
                      <a:fillRect/>
                    </a:stretch>
                  </pic:blipFill>
                  <pic:spPr bwMode="auto">
                    <a:xfrm>
                      <a:off x="0" y="0"/>
                      <a:ext cx="657225" cy="847725"/>
                    </a:xfrm>
                    <a:prstGeom prst="rect">
                      <a:avLst/>
                    </a:prstGeom>
                    <a:noFill/>
                    <a:ln w="9525">
                      <a:noFill/>
                      <a:miter lim="800000"/>
                      <a:headEnd/>
                      <a:tailEnd/>
                    </a:ln>
                  </pic:spPr>
                </pic:pic>
              </a:graphicData>
            </a:graphic>
          </wp:inline>
        </w:drawing>
      </w:r>
    </w:p>
    <w:p w:rsidR="004F2FD0" w:rsidRDefault="004F2FD0" w:rsidP="004F2FD0">
      <w:pPr>
        <w:jc w:val="center"/>
        <w:rPr>
          <w:b/>
        </w:rPr>
      </w:pPr>
    </w:p>
    <w:p w:rsidR="004F2FD0" w:rsidRPr="009570A2" w:rsidRDefault="004F2FD0" w:rsidP="004F2FD0">
      <w:pPr>
        <w:jc w:val="center"/>
        <w:rPr>
          <w:rFonts w:ascii="Book Antiqua" w:eastAsia="Batang" w:hAnsi="Book Antiqua"/>
          <w:b/>
          <w:bCs/>
          <w:sz w:val="32"/>
          <w:szCs w:val="32"/>
          <w:lang w:val="sv-SE"/>
        </w:rPr>
      </w:pPr>
      <w:bookmarkStart w:id="0" w:name="OLE_LINK3"/>
      <w:r w:rsidRPr="00A648F2">
        <w:rPr>
          <w:rFonts w:ascii="Book Antiqua" w:hAnsi="Book Antiqua" w:cs="Book Antiqua"/>
          <w:b/>
          <w:bCs/>
          <w:sz w:val="32"/>
          <w:szCs w:val="32"/>
          <w:lang w:val="de-DE"/>
        </w:rPr>
        <w:t>Republika e Kosovës</w:t>
      </w:r>
    </w:p>
    <w:p w:rsidR="004F2FD0" w:rsidRPr="00B72BBD" w:rsidRDefault="004F2FD0" w:rsidP="004F2FD0">
      <w:pPr>
        <w:jc w:val="center"/>
        <w:rPr>
          <w:rFonts w:ascii="Book Antiqua" w:hAnsi="Book Antiqua" w:cs="Book Antiqua"/>
          <w:b/>
          <w:bCs/>
          <w:sz w:val="26"/>
          <w:szCs w:val="26"/>
          <w:lang w:val="sv-SE"/>
        </w:rPr>
      </w:pPr>
      <w:r w:rsidRPr="00B72BBD">
        <w:rPr>
          <w:rFonts w:eastAsia="Batang"/>
          <w:b/>
          <w:bCs/>
          <w:sz w:val="26"/>
          <w:szCs w:val="26"/>
          <w:lang w:val="sv-SE"/>
        </w:rPr>
        <w:t>Republika Kosova-</w:t>
      </w:r>
      <w:r w:rsidRPr="00B72BBD">
        <w:rPr>
          <w:b/>
          <w:bCs/>
          <w:sz w:val="26"/>
          <w:szCs w:val="26"/>
          <w:lang w:val="sv-SE"/>
        </w:rPr>
        <w:t xml:space="preserve">Republic of </w:t>
      </w:r>
      <w:r w:rsidRPr="00A648F2">
        <w:rPr>
          <w:b/>
          <w:bCs/>
          <w:sz w:val="26"/>
          <w:szCs w:val="26"/>
          <w:lang w:val="de-DE"/>
        </w:rPr>
        <w:t>Kosovo</w:t>
      </w:r>
    </w:p>
    <w:p w:rsidR="004F2FD0" w:rsidRPr="00B72BBD" w:rsidRDefault="004F2FD0" w:rsidP="004F2FD0">
      <w:pPr>
        <w:pStyle w:val="Title"/>
        <w:rPr>
          <w:rFonts w:ascii="Book Antiqua" w:hAnsi="Book Antiqua" w:cs="Book Antiqua"/>
          <w:i/>
          <w:iCs/>
        </w:rPr>
      </w:pPr>
      <w:r>
        <w:rPr>
          <w:rFonts w:ascii="Book Antiqua" w:hAnsi="Book Antiqua" w:cs="Book Antiqua"/>
          <w:i/>
          <w:iCs/>
        </w:rPr>
        <w:t xml:space="preserve">Qeveria - Vlada - </w:t>
      </w:r>
      <w:r w:rsidRPr="00B72BBD">
        <w:rPr>
          <w:rFonts w:ascii="Book Antiqua" w:hAnsi="Book Antiqua" w:cs="Book Antiqua"/>
          <w:i/>
          <w:iCs/>
        </w:rPr>
        <w:t xml:space="preserve">Government </w:t>
      </w:r>
    </w:p>
    <w:bookmarkEnd w:id="0"/>
    <w:p w:rsidR="004F2FD0" w:rsidRPr="00E518FE" w:rsidRDefault="005F5362" w:rsidP="004F2FD0">
      <w:pPr>
        <w:pStyle w:val="Title"/>
        <w:rPr>
          <w:rFonts w:ascii="Sylfaen" w:hAnsi="Sylfaen"/>
          <w:bCs w:val="0"/>
          <w:caps/>
          <w:sz w:val="16"/>
          <w:szCs w:val="16"/>
        </w:rPr>
      </w:pPr>
      <w:r>
        <w:rPr>
          <w:rFonts w:ascii="Sylfaen" w:hAnsi="Sylfaen"/>
          <w:caps/>
          <w:sz w:val="16"/>
          <w:szCs w:val="16"/>
        </w:rPr>
        <w:t>Ministria e</w:t>
      </w:r>
      <w:r w:rsidR="00540E3E">
        <w:rPr>
          <w:rFonts w:ascii="Sylfaen" w:hAnsi="Sylfaen"/>
          <w:caps/>
          <w:sz w:val="16"/>
          <w:szCs w:val="16"/>
        </w:rPr>
        <w:t xml:space="preserve"> infrastrukturë</w:t>
      </w:r>
      <w:r>
        <w:rPr>
          <w:rFonts w:ascii="Sylfaen" w:hAnsi="Sylfaen"/>
          <w:caps/>
          <w:sz w:val="16"/>
          <w:szCs w:val="16"/>
        </w:rPr>
        <w:t>s</w:t>
      </w:r>
    </w:p>
    <w:p w:rsidR="004F2FD0" w:rsidRPr="00E518FE" w:rsidRDefault="005F5362" w:rsidP="004F2FD0">
      <w:pPr>
        <w:pStyle w:val="Title"/>
        <w:rPr>
          <w:rFonts w:ascii="Sylfaen" w:hAnsi="Sylfaen"/>
          <w:bCs w:val="0"/>
          <w:caps/>
          <w:sz w:val="16"/>
          <w:szCs w:val="16"/>
        </w:rPr>
      </w:pPr>
      <w:r>
        <w:rPr>
          <w:rFonts w:ascii="Sylfaen" w:hAnsi="Sylfaen"/>
          <w:bCs w:val="0"/>
          <w:caps/>
          <w:sz w:val="16"/>
          <w:szCs w:val="16"/>
        </w:rPr>
        <w:t>MINIStARSTVO</w:t>
      </w:r>
      <w:r w:rsidR="004F2FD0" w:rsidRPr="00E518FE">
        <w:rPr>
          <w:rFonts w:ascii="Sylfaen" w:hAnsi="Sylfaen"/>
          <w:bCs w:val="0"/>
          <w:caps/>
          <w:sz w:val="16"/>
          <w:szCs w:val="16"/>
        </w:rPr>
        <w:t xml:space="preserve"> </w:t>
      </w:r>
      <w:r w:rsidR="00540E3E">
        <w:rPr>
          <w:rFonts w:ascii="Sylfaen" w:hAnsi="Sylfaen"/>
          <w:bCs w:val="0"/>
          <w:caps/>
          <w:sz w:val="16"/>
          <w:szCs w:val="16"/>
        </w:rPr>
        <w:t>infrastrukture</w:t>
      </w:r>
    </w:p>
    <w:p w:rsidR="004F2FD0" w:rsidRPr="007F3E85" w:rsidRDefault="004F2FD0" w:rsidP="004F2FD0">
      <w:pPr>
        <w:jc w:val="center"/>
        <w:rPr>
          <w:b/>
          <w:bCs/>
          <w:sz w:val="32"/>
          <w:szCs w:val="32"/>
          <w:lang w:val="en-US"/>
        </w:rPr>
      </w:pPr>
      <w:r w:rsidRPr="007F3E85">
        <w:rPr>
          <w:rFonts w:ascii="Sylfaen" w:hAnsi="Sylfaen"/>
          <w:b/>
          <w:bCs/>
          <w:caps/>
          <w:sz w:val="16"/>
          <w:szCs w:val="16"/>
        </w:rPr>
        <w:t xml:space="preserve">MINISTY OF </w:t>
      </w:r>
      <w:r w:rsidR="00540E3E">
        <w:rPr>
          <w:rFonts w:ascii="Sylfaen" w:hAnsi="Sylfaen"/>
          <w:b/>
          <w:bCs/>
          <w:caps/>
          <w:sz w:val="16"/>
          <w:szCs w:val="16"/>
        </w:rPr>
        <w:t>infrastructure</w:t>
      </w:r>
    </w:p>
    <w:p w:rsidR="004F2FD0" w:rsidRPr="00283493" w:rsidRDefault="004F2FD0" w:rsidP="00540E3E">
      <w:pPr>
        <w:jc w:val="center"/>
        <w:rPr>
          <w:b/>
          <w:bCs/>
          <w:sz w:val="36"/>
          <w:szCs w:val="36"/>
        </w:rPr>
      </w:pPr>
      <w:r w:rsidRPr="00283493">
        <w:rPr>
          <w:b/>
          <w:bCs/>
          <w:sz w:val="36"/>
          <w:szCs w:val="36"/>
        </w:rPr>
        <w:t>CONTRACT NOTICE</w:t>
      </w:r>
    </w:p>
    <w:p w:rsidR="004F2FD0" w:rsidRPr="00283493" w:rsidRDefault="00DD1D92" w:rsidP="00DD1D92">
      <w:pPr>
        <w:rPr>
          <w:i/>
          <w:iCs/>
          <w:sz w:val="24"/>
          <w:szCs w:val="24"/>
        </w:rPr>
      </w:pPr>
      <w:r>
        <w:rPr>
          <w:b/>
          <w:bCs/>
          <w:i/>
          <w:iCs/>
          <w:sz w:val="24"/>
          <w:szCs w:val="24"/>
        </w:rPr>
        <w:t xml:space="preserve">                                                              </w:t>
      </w:r>
      <w:r w:rsidR="00771EDE">
        <w:rPr>
          <w:b/>
          <w:bCs/>
          <w:i/>
          <w:iCs/>
          <w:sz w:val="24"/>
          <w:szCs w:val="24"/>
        </w:rPr>
        <w:t xml:space="preserve">          </w:t>
      </w:r>
      <w:r w:rsidR="001A7999">
        <w:rPr>
          <w:b/>
          <w:bCs/>
          <w:i/>
          <w:iCs/>
          <w:sz w:val="24"/>
          <w:szCs w:val="24"/>
        </w:rPr>
        <w:t>WORKS</w:t>
      </w:r>
    </w:p>
    <w:p w:rsidR="004F2FD0" w:rsidRPr="00283493" w:rsidRDefault="004F2FD0" w:rsidP="004F2FD0">
      <w:pPr>
        <w:jc w:val="center"/>
        <w:rPr>
          <w:i/>
          <w:iCs/>
          <w:sz w:val="18"/>
          <w:szCs w:val="18"/>
        </w:rPr>
      </w:pPr>
      <w:r w:rsidRPr="00283493">
        <w:rPr>
          <w:i/>
          <w:iCs/>
        </w:rPr>
        <w:t>According</w:t>
      </w:r>
      <w:r w:rsidR="00A86EFB">
        <w:rPr>
          <w:i/>
          <w:iCs/>
          <w:sz w:val="18"/>
          <w:szCs w:val="18"/>
        </w:rPr>
        <w:t xml:space="preserve"> to Section 65</w:t>
      </w:r>
      <w:r w:rsidRPr="00283493">
        <w:rPr>
          <w:i/>
          <w:iCs/>
          <w:sz w:val="18"/>
          <w:szCs w:val="18"/>
        </w:rPr>
        <w:t xml:space="preserve"> of Law No. </w:t>
      </w:r>
      <w:r w:rsidR="00A86EFB">
        <w:rPr>
          <w:i/>
          <w:iCs/>
          <w:sz w:val="18"/>
          <w:szCs w:val="18"/>
        </w:rPr>
        <w:t>04</w:t>
      </w:r>
      <w:r>
        <w:rPr>
          <w:i/>
          <w:iCs/>
          <w:sz w:val="18"/>
          <w:szCs w:val="18"/>
        </w:rPr>
        <w:t>/L-</w:t>
      </w:r>
      <w:r w:rsidR="00A86EFB">
        <w:rPr>
          <w:i/>
          <w:iCs/>
          <w:sz w:val="18"/>
          <w:szCs w:val="18"/>
        </w:rPr>
        <w:t>042</w:t>
      </w:r>
      <w:r>
        <w:rPr>
          <w:i/>
          <w:iCs/>
          <w:sz w:val="18"/>
          <w:szCs w:val="18"/>
        </w:rPr>
        <w:t xml:space="preserve"> </w:t>
      </w:r>
      <w:r w:rsidRPr="00283493">
        <w:rPr>
          <w:i/>
          <w:iCs/>
          <w:sz w:val="18"/>
          <w:szCs w:val="18"/>
        </w:rPr>
        <w:t xml:space="preserve">on Public Procurement in </w:t>
      </w:r>
      <w:r w:rsidR="00D93715">
        <w:rPr>
          <w:i/>
          <w:iCs/>
          <w:sz w:val="18"/>
          <w:szCs w:val="18"/>
        </w:rPr>
        <w:t xml:space="preserve">Republic of </w:t>
      </w:r>
      <w:r w:rsidRPr="00283493">
        <w:rPr>
          <w:i/>
          <w:iCs/>
          <w:sz w:val="18"/>
          <w:szCs w:val="18"/>
        </w:rPr>
        <w:t>Kosov</w:t>
      </w:r>
      <w:r w:rsidR="00D93715">
        <w:rPr>
          <w:i/>
          <w:iCs/>
          <w:sz w:val="18"/>
          <w:szCs w:val="18"/>
        </w:rPr>
        <w:t>a.</w:t>
      </w:r>
      <w:r w:rsidR="00C72467">
        <w:rPr>
          <w:i/>
          <w:iCs/>
          <w:sz w:val="18"/>
          <w:szCs w:val="18"/>
        </w:rPr>
        <w:t>amandementet baj Lo NR 04/L-237</w:t>
      </w:r>
    </w:p>
    <w:p w:rsidR="004F2FD0" w:rsidRPr="00283493" w:rsidRDefault="00C72467" w:rsidP="004F2FD0">
      <w:pPr>
        <w:rPr>
          <w:b/>
          <w:bCs/>
          <w:sz w:val="24"/>
          <w:szCs w:val="24"/>
        </w:rPr>
      </w:pPr>
      <w:r>
        <w:rPr>
          <w:b/>
          <w:bCs/>
          <w:sz w:val="24"/>
          <w:szCs w:val="24"/>
        </w:rPr>
        <w:t>Date:</w:t>
      </w:r>
      <w:r w:rsidR="00EA2456">
        <w:rPr>
          <w:b/>
          <w:bCs/>
          <w:sz w:val="24"/>
          <w:szCs w:val="24"/>
        </w:rPr>
        <w:t>24</w:t>
      </w:r>
      <w:r w:rsidR="00F76B97">
        <w:rPr>
          <w:b/>
          <w:bCs/>
          <w:sz w:val="24"/>
          <w:szCs w:val="24"/>
        </w:rPr>
        <w:t>.2016.</w:t>
      </w:r>
    </w:p>
    <w:p w:rsidR="004F2FD0" w:rsidRDefault="004F2FD0" w:rsidP="004F2FD0">
      <w:pPr>
        <w:jc w:val="center"/>
        <w:rPr>
          <w:i/>
          <w:iCs/>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1613"/>
        <w:gridCol w:w="512"/>
        <w:gridCol w:w="477"/>
        <w:gridCol w:w="384"/>
        <w:gridCol w:w="384"/>
        <w:gridCol w:w="441"/>
        <w:gridCol w:w="471"/>
        <w:gridCol w:w="373"/>
        <w:gridCol w:w="475"/>
      </w:tblGrid>
      <w:tr w:rsidR="004F2FD0" w:rsidRPr="001E133E" w:rsidTr="001E133E">
        <w:trPr>
          <w:trHeight w:val="327"/>
        </w:trPr>
        <w:tc>
          <w:tcPr>
            <w:tcW w:w="2125" w:type="dxa"/>
            <w:tcBorders>
              <w:top w:val="single" w:sz="12" w:space="0" w:color="auto"/>
              <w:left w:val="single" w:sz="12" w:space="0" w:color="auto"/>
              <w:bottom w:val="single" w:sz="12" w:space="0" w:color="auto"/>
              <w:right w:val="single" w:sz="12" w:space="0" w:color="auto"/>
            </w:tcBorders>
          </w:tcPr>
          <w:p w:rsidR="004F2FD0" w:rsidRPr="001E133E" w:rsidRDefault="004F2FD0" w:rsidP="004F2FD0">
            <w:pPr>
              <w:rPr>
                <w:b/>
                <w:bCs/>
                <w:sz w:val="24"/>
                <w:szCs w:val="24"/>
                <w:lang w:val="sq-AL"/>
              </w:rPr>
            </w:pPr>
            <w:r w:rsidRPr="001E133E">
              <w:rPr>
                <w:b/>
                <w:bCs/>
                <w:sz w:val="24"/>
                <w:szCs w:val="24"/>
              </w:rPr>
              <w:t>Procurement No</w:t>
            </w:r>
          </w:p>
        </w:tc>
        <w:tc>
          <w:tcPr>
            <w:tcW w:w="1613" w:type="dxa"/>
            <w:tcBorders>
              <w:top w:val="single" w:sz="12" w:space="0" w:color="auto"/>
              <w:left w:val="single" w:sz="12" w:space="0" w:color="auto"/>
              <w:bottom w:val="single" w:sz="12" w:space="0" w:color="auto"/>
              <w:right w:val="single" w:sz="12" w:space="0" w:color="auto"/>
            </w:tcBorders>
          </w:tcPr>
          <w:p w:rsidR="004F2FD0" w:rsidRPr="001E133E" w:rsidRDefault="004F2FD0" w:rsidP="004F2FD0">
            <w:pPr>
              <w:rPr>
                <w:b/>
                <w:bCs/>
                <w:sz w:val="24"/>
                <w:szCs w:val="24"/>
                <w:lang w:val="sq-AL"/>
              </w:rPr>
            </w:pPr>
            <w:r w:rsidRPr="001E133E">
              <w:rPr>
                <w:b/>
                <w:bCs/>
                <w:sz w:val="24"/>
                <w:szCs w:val="24"/>
                <w:lang w:val="sq-AL"/>
              </w:rPr>
              <w:t>M</w:t>
            </w:r>
            <w:r w:rsidR="00540E3E" w:rsidRPr="001E133E">
              <w:rPr>
                <w:b/>
                <w:bCs/>
                <w:sz w:val="24"/>
                <w:szCs w:val="24"/>
                <w:lang w:val="sq-AL"/>
              </w:rPr>
              <w:t>I</w:t>
            </w:r>
          </w:p>
        </w:tc>
        <w:tc>
          <w:tcPr>
            <w:tcW w:w="512" w:type="dxa"/>
            <w:tcBorders>
              <w:top w:val="single" w:sz="12" w:space="0" w:color="auto"/>
              <w:left w:val="single" w:sz="12" w:space="0" w:color="auto"/>
              <w:bottom w:val="single" w:sz="12" w:space="0" w:color="auto"/>
              <w:right w:val="single" w:sz="4" w:space="0" w:color="auto"/>
            </w:tcBorders>
          </w:tcPr>
          <w:p w:rsidR="004F2FD0" w:rsidRPr="001E133E" w:rsidRDefault="00540E3E" w:rsidP="004F2FD0">
            <w:pPr>
              <w:rPr>
                <w:b/>
                <w:bCs/>
                <w:sz w:val="24"/>
                <w:szCs w:val="24"/>
                <w:lang w:val="sq-AL"/>
              </w:rPr>
            </w:pPr>
            <w:r w:rsidRPr="001E133E">
              <w:rPr>
                <w:b/>
                <w:bCs/>
                <w:sz w:val="24"/>
                <w:szCs w:val="24"/>
                <w:lang w:val="sq-AL"/>
              </w:rPr>
              <w:t>1</w:t>
            </w:r>
          </w:p>
        </w:tc>
        <w:tc>
          <w:tcPr>
            <w:tcW w:w="477" w:type="dxa"/>
            <w:tcBorders>
              <w:top w:val="single" w:sz="12" w:space="0" w:color="auto"/>
              <w:left w:val="single" w:sz="4" w:space="0" w:color="auto"/>
              <w:bottom w:val="single" w:sz="12" w:space="0" w:color="auto"/>
              <w:right w:val="single" w:sz="12" w:space="0" w:color="auto"/>
            </w:tcBorders>
          </w:tcPr>
          <w:p w:rsidR="004F2FD0" w:rsidRPr="001E133E" w:rsidRDefault="00C72467" w:rsidP="00A86EFB">
            <w:pPr>
              <w:rPr>
                <w:b/>
                <w:bCs/>
                <w:sz w:val="24"/>
                <w:szCs w:val="24"/>
                <w:lang w:val="sq-AL"/>
              </w:rPr>
            </w:pPr>
            <w:r>
              <w:rPr>
                <w:b/>
                <w:bCs/>
                <w:sz w:val="24"/>
                <w:szCs w:val="24"/>
                <w:lang w:val="sq-AL"/>
              </w:rPr>
              <w:t>6</w:t>
            </w:r>
          </w:p>
        </w:tc>
        <w:tc>
          <w:tcPr>
            <w:tcW w:w="384" w:type="dxa"/>
            <w:tcBorders>
              <w:top w:val="single" w:sz="12" w:space="0" w:color="auto"/>
              <w:left w:val="single" w:sz="12" w:space="0" w:color="auto"/>
              <w:bottom w:val="single" w:sz="12" w:space="0" w:color="auto"/>
              <w:right w:val="single" w:sz="2" w:space="0" w:color="auto"/>
            </w:tcBorders>
          </w:tcPr>
          <w:p w:rsidR="004F2FD0" w:rsidRPr="001E133E" w:rsidRDefault="00540E3E" w:rsidP="004F2FD0">
            <w:pPr>
              <w:rPr>
                <w:b/>
                <w:bCs/>
                <w:sz w:val="24"/>
                <w:szCs w:val="24"/>
                <w:lang w:val="sq-AL"/>
              </w:rPr>
            </w:pPr>
            <w:r w:rsidRPr="001E133E">
              <w:rPr>
                <w:b/>
                <w:bCs/>
                <w:sz w:val="24"/>
                <w:szCs w:val="24"/>
                <w:lang w:val="sq-AL"/>
              </w:rPr>
              <w:t>0</w:t>
            </w:r>
          </w:p>
        </w:tc>
        <w:tc>
          <w:tcPr>
            <w:tcW w:w="384" w:type="dxa"/>
            <w:tcBorders>
              <w:top w:val="single" w:sz="12" w:space="0" w:color="auto"/>
              <w:left w:val="single" w:sz="2" w:space="0" w:color="auto"/>
              <w:bottom w:val="single" w:sz="12" w:space="0" w:color="auto"/>
              <w:right w:val="single" w:sz="2" w:space="0" w:color="auto"/>
            </w:tcBorders>
          </w:tcPr>
          <w:p w:rsidR="004F2FD0" w:rsidRPr="001E133E" w:rsidRDefault="004857DF" w:rsidP="004F2FD0">
            <w:pPr>
              <w:rPr>
                <w:b/>
                <w:bCs/>
                <w:sz w:val="24"/>
                <w:szCs w:val="24"/>
                <w:lang w:val="sq-AL"/>
              </w:rPr>
            </w:pPr>
            <w:r>
              <w:rPr>
                <w:b/>
                <w:bCs/>
                <w:sz w:val="24"/>
                <w:szCs w:val="24"/>
                <w:lang w:val="sq-AL"/>
              </w:rPr>
              <w:t>3</w:t>
            </w:r>
          </w:p>
        </w:tc>
        <w:tc>
          <w:tcPr>
            <w:tcW w:w="441" w:type="dxa"/>
            <w:tcBorders>
              <w:top w:val="single" w:sz="12" w:space="0" w:color="auto"/>
              <w:left w:val="single" w:sz="2" w:space="0" w:color="auto"/>
              <w:bottom w:val="single" w:sz="12" w:space="0" w:color="auto"/>
              <w:right w:val="single" w:sz="12" w:space="0" w:color="auto"/>
            </w:tcBorders>
          </w:tcPr>
          <w:p w:rsidR="004F2FD0" w:rsidRPr="001E133E" w:rsidRDefault="004857DF" w:rsidP="004F2FD0">
            <w:pPr>
              <w:rPr>
                <w:b/>
                <w:bCs/>
                <w:sz w:val="24"/>
                <w:szCs w:val="24"/>
                <w:lang w:val="sq-AL"/>
              </w:rPr>
            </w:pPr>
            <w:r>
              <w:rPr>
                <w:b/>
                <w:bCs/>
                <w:sz w:val="24"/>
                <w:szCs w:val="24"/>
                <w:lang w:val="sq-AL"/>
              </w:rPr>
              <w:t>5</w:t>
            </w:r>
          </w:p>
        </w:tc>
        <w:tc>
          <w:tcPr>
            <w:tcW w:w="471" w:type="dxa"/>
            <w:tcBorders>
              <w:top w:val="single" w:sz="12" w:space="0" w:color="auto"/>
              <w:left w:val="single" w:sz="12" w:space="0" w:color="auto"/>
              <w:bottom w:val="single" w:sz="12" w:space="0" w:color="auto"/>
              <w:right w:val="single" w:sz="2" w:space="0" w:color="auto"/>
            </w:tcBorders>
          </w:tcPr>
          <w:p w:rsidR="004F2FD0" w:rsidRPr="001E133E" w:rsidRDefault="004857DF" w:rsidP="004F2FD0">
            <w:pPr>
              <w:rPr>
                <w:b/>
                <w:bCs/>
                <w:sz w:val="24"/>
                <w:szCs w:val="24"/>
                <w:lang w:val="sq-AL"/>
              </w:rPr>
            </w:pPr>
            <w:r>
              <w:rPr>
                <w:b/>
                <w:bCs/>
                <w:sz w:val="24"/>
                <w:szCs w:val="24"/>
                <w:lang w:val="sq-AL"/>
              </w:rPr>
              <w:t>5</w:t>
            </w:r>
          </w:p>
        </w:tc>
        <w:tc>
          <w:tcPr>
            <w:tcW w:w="373" w:type="dxa"/>
            <w:tcBorders>
              <w:top w:val="single" w:sz="12" w:space="0" w:color="auto"/>
              <w:left w:val="single" w:sz="2" w:space="0" w:color="auto"/>
              <w:bottom w:val="single" w:sz="12" w:space="0" w:color="auto"/>
              <w:right w:val="single" w:sz="2" w:space="0" w:color="auto"/>
            </w:tcBorders>
          </w:tcPr>
          <w:p w:rsidR="004F2FD0" w:rsidRPr="001E133E" w:rsidRDefault="004F2FD0" w:rsidP="004F2FD0">
            <w:pPr>
              <w:rPr>
                <w:b/>
                <w:bCs/>
                <w:sz w:val="24"/>
                <w:szCs w:val="24"/>
                <w:lang w:val="sq-AL"/>
              </w:rPr>
            </w:pPr>
            <w:r w:rsidRPr="001E133E">
              <w:rPr>
                <w:b/>
                <w:bCs/>
                <w:sz w:val="24"/>
                <w:szCs w:val="24"/>
                <w:lang w:val="sq-AL"/>
              </w:rPr>
              <w:t>1</w:t>
            </w:r>
          </w:p>
        </w:tc>
        <w:tc>
          <w:tcPr>
            <w:tcW w:w="475" w:type="dxa"/>
            <w:tcBorders>
              <w:top w:val="single" w:sz="12" w:space="0" w:color="auto"/>
              <w:left w:val="single" w:sz="2" w:space="0" w:color="auto"/>
              <w:bottom w:val="single" w:sz="12" w:space="0" w:color="auto"/>
              <w:right w:val="single" w:sz="12" w:space="0" w:color="auto"/>
            </w:tcBorders>
          </w:tcPr>
          <w:p w:rsidR="004F2FD0" w:rsidRPr="001E133E" w:rsidRDefault="004F2FD0" w:rsidP="004F2FD0">
            <w:pPr>
              <w:rPr>
                <w:b/>
                <w:bCs/>
                <w:sz w:val="24"/>
                <w:szCs w:val="24"/>
                <w:lang w:val="sq-AL"/>
              </w:rPr>
            </w:pPr>
            <w:r w:rsidRPr="001E133E">
              <w:rPr>
                <w:b/>
                <w:bCs/>
                <w:sz w:val="24"/>
                <w:szCs w:val="24"/>
                <w:lang w:val="sq-AL"/>
              </w:rPr>
              <w:t>1</w:t>
            </w:r>
          </w:p>
        </w:tc>
      </w:tr>
    </w:tbl>
    <w:p w:rsidR="004F2FD0" w:rsidRPr="00283493" w:rsidRDefault="004F2FD0" w:rsidP="004F2FD0">
      <w:pPr>
        <w:jc w:val="center"/>
        <w:rPr>
          <w:i/>
          <w:iCs/>
          <w:sz w:val="18"/>
          <w:szCs w:val="18"/>
        </w:rPr>
      </w:pPr>
    </w:p>
    <w:p w:rsidR="004F2FD0" w:rsidRPr="00283493" w:rsidRDefault="004F2FD0" w:rsidP="004F2FD0">
      <w:pPr>
        <w:spacing w:before="60"/>
      </w:pPr>
      <w:r w:rsidRPr="00283493">
        <w:t>This notice has been prepared in the LANGUAGES:</w:t>
      </w:r>
    </w:p>
    <w:tbl>
      <w:tblPr>
        <w:tblW w:w="0" w:type="auto"/>
        <w:tblLook w:val="01E0"/>
      </w:tblPr>
      <w:tblGrid>
        <w:gridCol w:w="1384"/>
        <w:gridCol w:w="2126"/>
        <w:gridCol w:w="993"/>
        <w:gridCol w:w="2409"/>
        <w:gridCol w:w="951"/>
        <w:gridCol w:w="1822"/>
      </w:tblGrid>
      <w:tr w:rsidR="004F2FD0" w:rsidRPr="00283493" w:rsidTr="001E133E">
        <w:trPr>
          <w:trHeight w:val="351"/>
        </w:trPr>
        <w:tc>
          <w:tcPr>
            <w:tcW w:w="1384" w:type="dxa"/>
            <w:vAlign w:val="center"/>
          </w:tcPr>
          <w:p w:rsidR="004F2FD0" w:rsidRPr="00283493" w:rsidRDefault="004F2FD0" w:rsidP="004F2FD0">
            <w:r w:rsidRPr="00283493">
              <w:t>Albanian</w:t>
            </w:r>
          </w:p>
        </w:tc>
        <w:tc>
          <w:tcPr>
            <w:tcW w:w="2126" w:type="dxa"/>
            <w:vAlign w:val="center"/>
          </w:tcPr>
          <w:tbl>
            <w:tblPr>
              <w:tblW w:w="0" w:type="auto"/>
              <w:tblBorders>
                <w:top w:val="single" w:sz="4" w:space="0" w:color="auto"/>
                <w:left w:val="single" w:sz="4" w:space="0" w:color="auto"/>
                <w:bottom w:val="single" w:sz="4" w:space="0" w:color="auto"/>
                <w:right w:val="single" w:sz="4" w:space="0" w:color="auto"/>
              </w:tblBorders>
              <w:tblLook w:val="01E0"/>
            </w:tblPr>
            <w:tblGrid>
              <w:gridCol w:w="361"/>
            </w:tblGrid>
            <w:tr w:rsidR="004F2FD0" w:rsidRPr="00283493" w:rsidTr="001E133E">
              <w:tc>
                <w:tcPr>
                  <w:tcW w:w="312" w:type="dxa"/>
                  <w:tcBorders>
                    <w:top w:val="single" w:sz="4" w:space="0" w:color="auto"/>
                    <w:left w:val="single" w:sz="4" w:space="0" w:color="auto"/>
                    <w:bottom w:val="single" w:sz="4" w:space="0" w:color="auto"/>
                    <w:right w:val="single" w:sz="4" w:space="0" w:color="auto"/>
                  </w:tcBorders>
                </w:tcPr>
                <w:p w:rsidR="004F2FD0" w:rsidRPr="00283493" w:rsidRDefault="004F2FD0" w:rsidP="004F2FD0">
                  <w:r w:rsidRPr="00283493">
                    <w:t>X</w:t>
                  </w:r>
                </w:p>
              </w:tc>
            </w:tr>
          </w:tbl>
          <w:p w:rsidR="004F2FD0" w:rsidRPr="00283493" w:rsidRDefault="004F2FD0" w:rsidP="004F2FD0"/>
        </w:tc>
        <w:tc>
          <w:tcPr>
            <w:tcW w:w="993" w:type="dxa"/>
            <w:vAlign w:val="center"/>
          </w:tcPr>
          <w:p w:rsidR="004F2FD0" w:rsidRPr="00283493" w:rsidRDefault="004F2FD0" w:rsidP="004F2FD0">
            <w:r w:rsidRPr="00283493">
              <w:t>Serbian</w:t>
            </w:r>
          </w:p>
        </w:tc>
        <w:tc>
          <w:tcPr>
            <w:tcW w:w="2409"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
            </w:tblGrid>
            <w:tr w:rsidR="004F2FD0" w:rsidRPr="00283493" w:rsidTr="001E133E">
              <w:tc>
                <w:tcPr>
                  <w:tcW w:w="254" w:type="dxa"/>
                  <w:tcBorders>
                    <w:top w:val="single" w:sz="4" w:space="0" w:color="auto"/>
                    <w:left w:val="single" w:sz="4" w:space="0" w:color="auto"/>
                    <w:bottom w:val="single" w:sz="4" w:space="0" w:color="auto"/>
                    <w:right w:val="single" w:sz="4" w:space="0" w:color="auto"/>
                  </w:tcBorders>
                </w:tcPr>
                <w:p w:rsidR="004F2FD0" w:rsidRPr="00283493" w:rsidRDefault="004F2FD0" w:rsidP="004F2FD0">
                  <w:r w:rsidRPr="00283493">
                    <w:t>X</w:t>
                  </w:r>
                </w:p>
              </w:tc>
            </w:tr>
          </w:tbl>
          <w:p w:rsidR="004F2FD0" w:rsidRPr="00283493" w:rsidRDefault="004F2FD0" w:rsidP="004F2FD0"/>
        </w:tc>
        <w:tc>
          <w:tcPr>
            <w:tcW w:w="951" w:type="dxa"/>
            <w:vAlign w:val="center"/>
          </w:tcPr>
          <w:p w:rsidR="004F2FD0" w:rsidRPr="00283493" w:rsidRDefault="004F2FD0" w:rsidP="004F2FD0">
            <w:r w:rsidRPr="00283493">
              <w:t>English</w:t>
            </w:r>
          </w:p>
        </w:tc>
        <w:tc>
          <w:tcPr>
            <w:tcW w:w="1822"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
            </w:tblGrid>
            <w:tr w:rsidR="004F2FD0" w:rsidRPr="00283493" w:rsidTr="001E133E">
              <w:tc>
                <w:tcPr>
                  <w:tcW w:w="354" w:type="dxa"/>
                  <w:tcBorders>
                    <w:top w:val="single" w:sz="4" w:space="0" w:color="auto"/>
                    <w:left w:val="single" w:sz="4" w:space="0" w:color="auto"/>
                    <w:bottom w:val="single" w:sz="4" w:space="0" w:color="auto"/>
                    <w:right w:val="single" w:sz="4" w:space="0" w:color="auto"/>
                  </w:tcBorders>
                </w:tcPr>
                <w:p w:rsidR="004F2FD0" w:rsidRPr="00283493" w:rsidRDefault="004F2FD0" w:rsidP="004F2FD0">
                  <w:r>
                    <w:t>X</w:t>
                  </w:r>
                </w:p>
              </w:tc>
            </w:tr>
          </w:tbl>
          <w:p w:rsidR="004F2FD0" w:rsidRPr="00283493" w:rsidRDefault="004F2FD0" w:rsidP="004F2FD0"/>
        </w:tc>
      </w:tr>
    </w:tbl>
    <w:p w:rsidR="004F2FD0" w:rsidRPr="00283493" w:rsidRDefault="004F2FD0" w:rsidP="004F2FD0">
      <w:pPr>
        <w:jc w:val="center"/>
        <w:rPr>
          <w:i/>
          <w:iCs/>
        </w:rPr>
      </w:pPr>
    </w:p>
    <w:p w:rsidR="004F2FD0" w:rsidRPr="00283493" w:rsidRDefault="004F2FD0" w:rsidP="004F2FD0">
      <w:pPr>
        <w:rPr>
          <w:i/>
          <w:iCs/>
          <w:sz w:val="18"/>
          <w:szCs w:val="18"/>
        </w:rPr>
      </w:pPr>
      <w:r w:rsidRPr="00283493">
        <w:rPr>
          <w:i/>
          <w:iCs/>
          <w:sz w:val="18"/>
          <w:szCs w:val="18"/>
        </w:rPr>
        <w:t>(The English language version, if one has been prepared, shall control).</w:t>
      </w:r>
    </w:p>
    <w:p w:rsidR="004F2FD0" w:rsidRPr="00283493" w:rsidRDefault="004F2FD0" w:rsidP="004F2FD0">
      <w:pPr>
        <w:rPr>
          <w:sz w:val="24"/>
          <w:szCs w:val="24"/>
        </w:rPr>
      </w:pPr>
      <w:r w:rsidRPr="00283493">
        <w:rPr>
          <w:b/>
          <w:bCs/>
          <w:sz w:val="24"/>
          <w:szCs w:val="24"/>
        </w:rPr>
        <w:t>SECTION I: CONTRACTING AUTHORITY</w:t>
      </w:r>
    </w:p>
    <w:p w:rsidR="004F2FD0" w:rsidRPr="00283493" w:rsidRDefault="004F2FD0" w:rsidP="004F2FD0">
      <w:pPr>
        <w:rPr>
          <w:b/>
          <w:bCs/>
          <w:sz w:val="24"/>
          <w:szCs w:val="24"/>
        </w:rPr>
      </w:pPr>
      <w:r w:rsidRPr="00283493">
        <w:rPr>
          <w:b/>
          <w:bCs/>
          <w:sz w:val="24"/>
          <w:szCs w:val="24"/>
        </w:rPr>
        <w:t>I.1 NAME AND ADDRESS OF THE CONTRACTING AUTHORITY (CA)</w:t>
      </w:r>
    </w:p>
    <w:tbl>
      <w:tblPr>
        <w:tblW w:w="0" w:type="auto"/>
        <w:tblInd w:w="38" w:type="dxa"/>
        <w:tblLayout w:type="fixed"/>
        <w:tblCellMar>
          <w:left w:w="180" w:type="dxa"/>
          <w:right w:w="180" w:type="dxa"/>
        </w:tblCellMar>
        <w:tblLook w:val="0000"/>
      </w:tblPr>
      <w:tblGrid>
        <w:gridCol w:w="4962"/>
        <w:gridCol w:w="1276"/>
        <w:gridCol w:w="3685"/>
      </w:tblGrid>
      <w:tr w:rsidR="004F2FD0" w:rsidRPr="00283493">
        <w:trPr>
          <w:trHeight w:val="397"/>
        </w:trPr>
        <w:tc>
          <w:tcPr>
            <w:tcW w:w="9923" w:type="dxa"/>
            <w:gridSpan w:val="3"/>
            <w:tcBorders>
              <w:top w:val="single" w:sz="8" w:space="0" w:color="auto"/>
              <w:left w:val="single" w:sz="8" w:space="0" w:color="auto"/>
              <w:bottom w:val="single" w:sz="8" w:space="0" w:color="auto"/>
              <w:right w:val="single" w:sz="8" w:space="0" w:color="auto"/>
            </w:tcBorders>
          </w:tcPr>
          <w:p w:rsidR="004F2FD0" w:rsidRPr="00283493" w:rsidRDefault="004F2FD0" w:rsidP="004F2FD0">
            <w:pPr>
              <w:overflowPunct/>
              <w:rPr>
                <w:sz w:val="24"/>
                <w:szCs w:val="24"/>
              </w:rPr>
            </w:pPr>
            <w:r w:rsidRPr="00283493">
              <w:rPr>
                <w:b/>
                <w:bCs/>
                <w:sz w:val="24"/>
                <w:szCs w:val="24"/>
              </w:rPr>
              <w:t>Official name</w:t>
            </w:r>
            <w:r w:rsidRPr="00283493">
              <w:rPr>
                <w:sz w:val="24"/>
                <w:szCs w:val="24"/>
              </w:rPr>
              <w:t>:</w:t>
            </w:r>
            <w:r>
              <w:rPr>
                <w:sz w:val="24"/>
                <w:szCs w:val="24"/>
              </w:rPr>
              <w:t xml:space="preserve"> Ministry of </w:t>
            </w:r>
            <w:r w:rsidR="00540E3E">
              <w:rPr>
                <w:sz w:val="24"/>
                <w:szCs w:val="24"/>
              </w:rPr>
              <w:t>Infrastructure</w:t>
            </w:r>
            <w:r>
              <w:rPr>
                <w:sz w:val="24"/>
                <w:szCs w:val="24"/>
              </w:rPr>
              <w:t xml:space="preserve"> </w:t>
            </w:r>
          </w:p>
        </w:tc>
      </w:tr>
      <w:tr w:rsidR="004F2FD0" w:rsidRPr="00283493">
        <w:trPr>
          <w:trHeight w:val="397"/>
        </w:trPr>
        <w:tc>
          <w:tcPr>
            <w:tcW w:w="9923" w:type="dxa"/>
            <w:gridSpan w:val="3"/>
            <w:tcBorders>
              <w:top w:val="single" w:sz="8" w:space="0" w:color="auto"/>
              <w:left w:val="single" w:sz="8" w:space="0" w:color="auto"/>
              <w:bottom w:val="single" w:sz="8" w:space="0" w:color="auto"/>
              <w:right w:val="single" w:sz="8" w:space="0" w:color="auto"/>
            </w:tcBorders>
          </w:tcPr>
          <w:p w:rsidR="004F2FD0" w:rsidRPr="00283493" w:rsidRDefault="004F2FD0" w:rsidP="004F2FD0">
            <w:pPr>
              <w:overflowPunct/>
              <w:rPr>
                <w:sz w:val="24"/>
                <w:szCs w:val="24"/>
              </w:rPr>
            </w:pPr>
            <w:r w:rsidRPr="00283493">
              <w:rPr>
                <w:b/>
                <w:bCs/>
                <w:sz w:val="24"/>
                <w:szCs w:val="24"/>
              </w:rPr>
              <w:t>Postal address</w:t>
            </w:r>
            <w:r w:rsidRPr="00283493">
              <w:rPr>
                <w:sz w:val="24"/>
                <w:szCs w:val="24"/>
              </w:rPr>
              <w:t xml:space="preserve">: </w:t>
            </w:r>
            <w:r w:rsidR="00540E3E">
              <w:rPr>
                <w:sz w:val="24"/>
                <w:szCs w:val="24"/>
              </w:rPr>
              <w:t>Germia</w:t>
            </w:r>
            <w:r>
              <w:rPr>
                <w:sz w:val="24"/>
                <w:szCs w:val="24"/>
              </w:rPr>
              <w:t xml:space="preserve"> Building, </w:t>
            </w:r>
            <w:r w:rsidR="00540E3E">
              <w:rPr>
                <w:sz w:val="24"/>
                <w:szCs w:val="24"/>
              </w:rPr>
              <w:t>I-st</w:t>
            </w:r>
            <w:r w:rsidR="005B43B8">
              <w:rPr>
                <w:sz w:val="24"/>
                <w:szCs w:val="24"/>
              </w:rPr>
              <w:t xml:space="preserve"> </w:t>
            </w:r>
            <w:r>
              <w:rPr>
                <w:sz w:val="24"/>
                <w:szCs w:val="24"/>
              </w:rPr>
              <w:t xml:space="preserve">Floor, </w:t>
            </w:r>
            <w:r w:rsidR="005B43B8">
              <w:rPr>
                <w:sz w:val="24"/>
                <w:szCs w:val="24"/>
              </w:rPr>
              <w:t xml:space="preserve">office </w:t>
            </w:r>
            <w:r w:rsidR="00540E3E">
              <w:rPr>
                <w:sz w:val="24"/>
                <w:szCs w:val="24"/>
              </w:rPr>
              <w:t>A</w:t>
            </w:r>
            <w:r w:rsidR="005B43B8">
              <w:rPr>
                <w:sz w:val="24"/>
                <w:szCs w:val="24"/>
              </w:rPr>
              <w:t>-</w:t>
            </w:r>
            <w:r>
              <w:rPr>
                <w:sz w:val="24"/>
                <w:szCs w:val="24"/>
              </w:rPr>
              <w:t xml:space="preserve"> </w:t>
            </w:r>
            <w:r w:rsidR="005B43B8">
              <w:rPr>
                <w:sz w:val="24"/>
                <w:szCs w:val="24"/>
              </w:rPr>
              <w:t>1</w:t>
            </w:r>
            <w:r w:rsidR="00540E3E">
              <w:rPr>
                <w:sz w:val="24"/>
                <w:szCs w:val="24"/>
              </w:rPr>
              <w:t>0</w:t>
            </w:r>
            <w:r w:rsidR="00993AF2">
              <w:rPr>
                <w:sz w:val="24"/>
                <w:szCs w:val="24"/>
              </w:rPr>
              <w:t>4</w:t>
            </w:r>
          </w:p>
        </w:tc>
      </w:tr>
      <w:tr w:rsidR="004F2FD0" w:rsidRPr="00283493">
        <w:trPr>
          <w:trHeight w:val="397"/>
        </w:trPr>
        <w:tc>
          <w:tcPr>
            <w:tcW w:w="6238" w:type="dxa"/>
            <w:gridSpan w:val="2"/>
            <w:tcBorders>
              <w:top w:val="single" w:sz="8" w:space="0" w:color="auto"/>
              <w:left w:val="single" w:sz="8" w:space="0" w:color="auto"/>
              <w:bottom w:val="single" w:sz="8" w:space="0" w:color="auto"/>
              <w:right w:val="nil"/>
            </w:tcBorders>
          </w:tcPr>
          <w:p w:rsidR="004F2FD0" w:rsidRPr="00283493" w:rsidRDefault="004F2FD0" w:rsidP="004F2FD0">
            <w:pPr>
              <w:rPr>
                <w:sz w:val="22"/>
                <w:szCs w:val="22"/>
              </w:rPr>
            </w:pPr>
            <w:r w:rsidRPr="00283493">
              <w:rPr>
                <w:sz w:val="22"/>
                <w:szCs w:val="22"/>
              </w:rPr>
              <w:t>Town:</w:t>
            </w:r>
            <w:r>
              <w:rPr>
                <w:sz w:val="22"/>
                <w:szCs w:val="22"/>
              </w:rPr>
              <w:t xml:space="preserve"> Prishtinë</w:t>
            </w:r>
          </w:p>
        </w:tc>
        <w:tc>
          <w:tcPr>
            <w:tcW w:w="3685" w:type="dxa"/>
            <w:tcBorders>
              <w:top w:val="single" w:sz="8" w:space="0" w:color="auto"/>
              <w:left w:val="single" w:sz="8" w:space="0" w:color="auto"/>
              <w:bottom w:val="single" w:sz="8" w:space="0" w:color="auto"/>
              <w:right w:val="single" w:sz="8" w:space="0" w:color="auto"/>
            </w:tcBorders>
          </w:tcPr>
          <w:p w:rsidR="004F2FD0" w:rsidRPr="00283493" w:rsidRDefault="004F2FD0" w:rsidP="004F2FD0">
            <w:pPr>
              <w:overflowPunct/>
              <w:rPr>
                <w:sz w:val="22"/>
                <w:szCs w:val="22"/>
              </w:rPr>
            </w:pPr>
            <w:r w:rsidRPr="00283493">
              <w:rPr>
                <w:sz w:val="22"/>
                <w:szCs w:val="22"/>
              </w:rPr>
              <w:t>Postal code:</w:t>
            </w:r>
            <w:r>
              <w:rPr>
                <w:sz w:val="22"/>
                <w:szCs w:val="22"/>
              </w:rPr>
              <w:t xml:space="preserve"> 10000</w:t>
            </w:r>
          </w:p>
        </w:tc>
      </w:tr>
      <w:tr w:rsidR="004F2FD0" w:rsidRPr="00283493">
        <w:trPr>
          <w:trHeight w:val="397"/>
        </w:trPr>
        <w:tc>
          <w:tcPr>
            <w:tcW w:w="9923" w:type="dxa"/>
            <w:gridSpan w:val="3"/>
            <w:tcBorders>
              <w:top w:val="single" w:sz="8" w:space="0" w:color="auto"/>
              <w:left w:val="single" w:sz="8" w:space="0" w:color="auto"/>
              <w:bottom w:val="single" w:sz="8" w:space="0" w:color="auto"/>
              <w:right w:val="single" w:sz="8" w:space="0" w:color="auto"/>
            </w:tcBorders>
          </w:tcPr>
          <w:p w:rsidR="004F2FD0" w:rsidRPr="00283493" w:rsidRDefault="004F2FD0" w:rsidP="004F2FD0">
            <w:pPr>
              <w:overflowPunct/>
              <w:rPr>
                <w:sz w:val="22"/>
                <w:szCs w:val="22"/>
              </w:rPr>
            </w:pPr>
            <w:r w:rsidRPr="00283493">
              <w:rPr>
                <w:sz w:val="22"/>
                <w:szCs w:val="22"/>
              </w:rPr>
              <w:t>Internet address (</w:t>
            </w:r>
            <w:r w:rsidRPr="00283493">
              <w:rPr>
                <w:i/>
                <w:iCs/>
                <w:sz w:val="22"/>
                <w:szCs w:val="22"/>
              </w:rPr>
              <w:t>if applicable)</w:t>
            </w:r>
            <w:r w:rsidRPr="00283493">
              <w:rPr>
                <w:sz w:val="22"/>
                <w:szCs w:val="22"/>
              </w:rPr>
              <w:t>:</w:t>
            </w:r>
          </w:p>
        </w:tc>
      </w:tr>
      <w:tr w:rsidR="004F2FD0" w:rsidRPr="00283493">
        <w:trPr>
          <w:trHeight w:val="397"/>
        </w:trPr>
        <w:tc>
          <w:tcPr>
            <w:tcW w:w="4962" w:type="dxa"/>
            <w:tcBorders>
              <w:top w:val="single" w:sz="8" w:space="0" w:color="auto"/>
              <w:left w:val="single" w:sz="8" w:space="0" w:color="auto"/>
              <w:bottom w:val="single" w:sz="8" w:space="0" w:color="auto"/>
              <w:right w:val="nil"/>
            </w:tcBorders>
          </w:tcPr>
          <w:p w:rsidR="004F2FD0" w:rsidRDefault="004F2FD0" w:rsidP="00A86EFB">
            <w:pPr>
              <w:rPr>
                <w:sz w:val="24"/>
                <w:szCs w:val="24"/>
              </w:rPr>
            </w:pPr>
            <w:r w:rsidRPr="00283493">
              <w:rPr>
                <w:b/>
                <w:bCs/>
                <w:sz w:val="24"/>
                <w:szCs w:val="24"/>
              </w:rPr>
              <w:t>Contact point(s)</w:t>
            </w:r>
            <w:r w:rsidRPr="00283493">
              <w:rPr>
                <w:sz w:val="24"/>
                <w:szCs w:val="24"/>
              </w:rPr>
              <w:t>:</w:t>
            </w:r>
            <w:r w:rsidR="00F76B97">
              <w:rPr>
                <w:sz w:val="24"/>
                <w:szCs w:val="24"/>
              </w:rPr>
              <w:t>arif.zhushi@rks-gov.net</w:t>
            </w:r>
          </w:p>
          <w:p w:rsidR="00673856" w:rsidRPr="00283493" w:rsidRDefault="00673856" w:rsidP="00A86EFB">
            <w:pPr>
              <w:rPr>
                <w:sz w:val="24"/>
                <w:szCs w:val="24"/>
              </w:rPr>
            </w:pPr>
            <w:r>
              <w:rPr>
                <w:sz w:val="24"/>
                <w:szCs w:val="24"/>
              </w:rPr>
              <w:t xml:space="preserve">                           :Bajram.bekolli@rks-gov.net</w:t>
            </w:r>
          </w:p>
        </w:tc>
        <w:tc>
          <w:tcPr>
            <w:tcW w:w="4961" w:type="dxa"/>
            <w:gridSpan w:val="2"/>
            <w:tcBorders>
              <w:top w:val="single" w:sz="8" w:space="0" w:color="auto"/>
              <w:left w:val="single" w:sz="8" w:space="0" w:color="auto"/>
              <w:bottom w:val="single" w:sz="8" w:space="0" w:color="auto"/>
              <w:right w:val="single" w:sz="8" w:space="0" w:color="auto"/>
            </w:tcBorders>
          </w:tcPr>
          <w:p w:rsidR="004F2FD0" w:rsidRPr="00283493" w:rsidRDefault="004F2FD0" w:rsidP="00673856">
            <w:pPr>
              <w:overflowPunct/>
              <w:rPr>
                <w:sz w:val="22"/>
                <w:szCs w:val="22"/>
              </w:rPr>
            </w:pPr>
            <w:r w:rsidRPr="00283493">
              <w:rPr>
                <w:sz w:val="22"/>
                <w:szCs w:val="22"/>
              </w:rPr>
              <w:t>Email:</w:t>
            </w:r>
            <w:r w:rsidR="00A86EFB">
              <w:rPr>
                <w:sz w:val="22"/>
                <w:szCs w:val="22"/>
              </w:rPr>
              <w:t xml:space="preserve"> </w:t>
            </w:r>
            <w:r w:rsidR="00673856">
              <w:rPr>
                <w:sz w:val="22"/>
                <w:szCs w:val="22"/>
              </w:rPr>
              <w:t xml:space="preserve"> arif.zhushi</w:t>
            </w:r>
            <w:r w:rsidR="00EF649D">
              <w:rPr>
                <w:sz w:val="22"/>
                <w:szCs w:val="22"/>
              </w:rPr>
              <w:t>@rks-gov.net</w:t>
            </w:r>
          </w:p>
        </w:tc>
      </w:tr>
      <w:tr w:rsidR="004F2FD0" w:rsidRPr="00283493">
        <w:trPr>
          <w:trHeight w:val="397"/>
        </w:trPr>
        <w:tc>
          <w:tcPr>
            <w:tcW w:w="4962" w:type="dxa"/>
            <w:tcBorders>
              <w:top w:val="single" w:sz="8" w:space="0" w:color="auto"/>
              <w:left w:val="single" w:sz="8" w:space="0" w:color="auto"/>
              <w:bottom w:val="single" w:sz="8" w:space="0" w:color="auto"/>
              <w:right w:val="nil"/>
            </w:tcBorders>
          </w:tcPr>
          <w:p w:rsidR="004F2FD0" w:rsidRPr="00283493" w:rsidRDefault="004F2FD0" w:rsidP="004F2FD0">
            <w:pPr>
              <w:rPr>
                <w:sz w:val="22"/>
                <w:szCs w:val="22"/>
              </w:rPr>
            </w:pPr>
            <w:r w:rsidRPr="00283493">
              <w:rPr>
                <w:sz w:val="22"/>
                <w:szCs w:val="22"/>
              </w:rPr>
              <w:t>Telephone:</w:t>
            </w:r>
            <w:r>
              <w:rPr>
                <w:sz w:val="22"/>
                <w:szCs w:val="22"/>
              </w:rPr>
              <w:t xml:space="preserve"> 038 211 909</w:t>
            </w:r>
          </w:p>
        </w:tc>
        <w:tc>
          <w:tcPr>
            <w:tcW w:w="4961" w:type="dxa"/>
            <w:gridSpan w:val="2"/>
            <w:tcBorders>
              <w:top w:val="single" w:sz="8" w:space="0" w:color="auto"/>
              <w:left w:val="single" w:sz="8" w:space="0" w:color="auto"/>
              <w:bottom w:val="single" w:sz="8" w:space="0" w:color="auto"/>
              <w:right w:val="single" w:sz="8" w:space="0" w:color="auto"/>
            </w:tcBorders>
          </w:tcPr>
          <w:p w:rsidR="004F2FD0" w:rsidRPr="00283493" w:rsidRDefault="004F2FD0" w:rsidP="004F2FD0">
            <w:pPr>
              <w:overflowPunct/>
              <w:rPr>
                <w:sz w:val="22"/>
                <w:szCs w:val="22"/>
              </w:rPr>
            </w:pPr>
            <w:r w:rsidRPr="00283493">
              <w:rPr>
                <w:sz w:val="22"/>
                <w:szCs w:val="22"/>
              </w:rPr>
              <w:t>Fax:</w:t>
            </w:r>
            <w:r>
              <w:rPr>
                <w:sz w:val="22"/>
                <w:szCs w:val="22"/>
              </w:rPr>
              <w:t xml:space="preserve"> 038 21</w:t>
            </w:r>
            <w:r w:rsidR="00A57459">
              <w:rPr>
                <w:sz w:val="22"/>
                <w:szCs w:val="22"/>
              </w:rPr>
              <w:t>1761</w:t>
            </w:r>
          </w:p>
        </w:tc>
      </w:tr>
    </w:tbl>
    <w:p w:rsidR="004F2FD0" w:rsidRPr="00283493" w:rsidRDefault="004F2FD0" w:rsidP="004F2FD0">
      <w:pPr>
        <w:overflowPunct/>
        <w:rPr>
          <w:sz w:val="24"/>
          <w:szCs w:val="24"/>
        </w:rPr>
      </w:pPr>
    </w:p>
    <w:tbl>
      <w:tblPr>
        <w:tblpPr w:leftFromText="180" w:rightFromText="180" w:vertAnchor="text" w:horzAnchor="margin" w:tblpXSpec="right" w:tblpY="-35"/>
        <w:tblW w:w="0" w:type="auto"/>
        <w:tblLook w:val="01E0"/>
      </w:tblPr>
      <w:tblGrid>
        <w:gridCol w:w="528"/>
        <w:gridCol w:w="794"/>
        <w:gridCol w:w="494"/>
        <w:gridCol w:w="542"/>
      </w:tblGrid>
      <w:tr w:rsidR="004F2FD0" w:rsidRPr="001E133E" w:rsidTr="001E133E">
        <w:trPr>
          <w:trHeight w:val="351"/>
        </w:trPr>
        <w:tc>
          <w:tcPr>
            <w:tcW w:w="400" w:type="dxa"/>
            <w:vAlign w:val="center"/>
          </w:tcPr>
          <w:p w:rsidR="004F2FD0" w:rsidRPr="001E133E" w:rsidRDefault="004F2FD0" w:rsidP="001E133E">
            <w:pPr>
              <w:rPr>
                <w:lang w:val="sq-AL"/>
              </w:rPr>
            </w:pPr>
            <w:r w:rsidRPr="001E133E">
              <w:rPr>
                <w:lang w:val="sq-AL"/>
              </w:rPr>
              <w:t>Yes</w:t>
            </w:r>
          </w:p>
        </w:tc>
        <w:tc>
          <w:tcPr>
            <w:tcW w:w="794" w:type="dxa"/>
            <w:vAlign w:val="center"/>
          </w:tcPr>
          <w:tbl>
            <w:tblPr>
              <w:tblW w:w="0" w:type="auto"/>
              <w:tblBorders>
                <w:top w:val="single" w:sz="4" w:space="0" w:color="auto"/>
                <w:left w:val="single" w:sz="4" w:space="0" w:color="auto"/>
                <w:bottom w:val="single" w:sz="4" w:space="0" w:color="auto"/>
                <w:right w:val="single" w:sz="4" w:space="0" w:color="auto"/>
              </w:tblBorders>
              <w:tblLook w:val="01E0"/>
            </w:tblPr>
            <w:tblGrid>
              <w:gridCol w:w="312"/>
            </w:tblGrid>
            <w:tr w:rsidR="004F2FD0" w:rsidRPr="001E133E" w:rsidTr="001E133E">
              <w:tc>
                <w:tcPr>
                  <w:tcW w:w="312" w:type="dxa"/>
                  <w:tcBorders>
                    <w:top w:val="single" w:sz="4" w:space="0" w:color="auto"/>
                    <w:left w:val="single" w:sz="4" w:space="0" w:color="auto"/>
                    <w:bottom w:val="single" w:sz="4" w:space="0" w:color="auto"/>
                    <w:right w:val="single" w:sz="4" w:space="0" w:color="auto"/>
                  </w:tcBorders>
                </w:tcPr>
                <w:p w:rsidR="004F2FD0" w:rsidRPr="001E133E" w:rsidRDefault="004F2FD0" w:rsidP="0015448B">
                  <w:pPr>
                    <w:framePr w:hSpace="180" w:wrap="around" w:vAnchor="text" w:hAnchor="margin" w:xAlign="right" w:y="-35"/>
                    <w:rPr>
                      <w:lang w:val="sq-AL"/>
                    </w:rPr>
                  </w:pPr>
                </w:p>
              </w:tc>
            </w:tr>
          </w:tbl>
          <w:p w:rsidR="004F2FD0" w:rsidRPr="001E133E" w:rsidRDefault="004F2FD0" w:rsidP="001E133E">
            <w:pPr>
              <w:rPr>
                <w:lang w:val="sq-AL"/>
              </w:rPr>
            </w:pPr>
          </w:p>
        </w:tc>
        <w:tc>
          <w:tcPr>
            <w:tcW w:w="494" w:type="dxa"/>
            <w:vAlign w:val="center"/>
          </w:tcPr>
          <w:p w:rsidR="004F2FD0" w:rsidRPr="001E133E" w:rsidRDefault="004F2FD0" w:rsidP="001E133E">
            <w:pPr>
              <w:rPr>
                <w:lang w:val="sq-AL"/>
              </w:rPr>
            </w:pPr>
            <w:r w:rsidRPr="001E133E">
              <w:rPr>
                <w:lang w:val="sq-AL"/>
              </w:rPr>
              <w:t>No</w:t>
            </w:r>
          </w:p>
        </w:tc>
        <w:tc>
          <w:tcPr>
            <w:tcW w:w="542"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
            </w:tblGrid>
            <w:tr w:rsidR="004F2FD0" w:rsidRPr="001E133E" w:rsidTr="001E133E">
              <w:tc>
                <w:tcPr>
                  <w:tcW w:w="254" w:type="dxa"/>
                  <w:tcBorders>
                    <w:top w:val="single" w:sz="4" w:space="0" w:color="auto"/>
                    <w:left w:val="single" w:sz="4" w:space="0" w:color="auto"/>
                    <w:bottom w:val="single" w:sz="4" w:space="0" w:color="auto"/>
                    <w:right w:val="single" w:sz="4" w:space="0" w:color="auto"/>
                  </w:tcBorders>
                </w:tcPr>
                <w:p w:rsidR="004F2FD0" w:rsidRPr="001E133E" w:rsidRDefault="004F2FD0" w:rsidP="0015448B">
                  <w:pPr>
                    <w:framePr w:hSpace="180" w:wrap="around" w:vAnchor="text" w:hAnchor="margin" w:xAlign="right" w:y="-35"/>
                    <w:rPr>
                      <w:lang w:val="sq-AL"/>
                    </w:rPr>
                  </w:pPr>
                  <w:r w:rsidRPr="001E133E">
                    <w:rPr>
                      <w:lang w:val="sq-AL"/>
                    </w:rPr>
                    <w:t>x</w:t>
                  </w:r>
                </w:p>
              </w:tc>
            </w:tr>
          </w:tbl>
          <w:p w:rsidR="004F2FD0" w:rsidRPr="001E133E" w:rsidRDefault="004F2FD0" w:rsidP="001E133E">
            <w:pPr>
              <w:rPr>
                <w:lang w:val="sq-AL"/>
              </w:rPr>
            </w:pPr>
          </w:p>
        </w:tc>
      </w:tr>
    </w:tbl>
    <w:p w:rsidR="004F2FD0" w:rsidRDefault="004F2FD0" w:rsidP="004F2FD0">
      <w:pPr>
        <w:rPr>
          <w:sz w:val="22"/>
          <w:szCs w:val="22"/>
        </w:rPr>
      </w:pPr>
      <w:r w:rsidRPr="00283493">
        <w:rPr>
          <w:sz w:val="22"/>
          <w:szCs w:val="22"/>
        </w:rPr>
        <w:t xml:space="preserve">The contracting authority is purchasing on behalf of other contracting </w:t>
      </w:r>
      <w:r>
        <w:rPr>
          <w:sz w:val="22"/>
          <w:szCs w:val="22"/>
        </w:rPr>
        <w:t>a</w:t>
      </w:r>
      <w:r w:rsidRPr="00283493">
        <w:rPr>
          <w:sz w:val="22"/>
          <w:szCs w:val="22"/>
        </w:rPr>
        <w:t>uthorities</w:t>
      </w:r>
    </w:p>
    <w:p w:rsidR="004F2FD0" w:rsidRPr="00283493" w:rsidRDefault="004F2FD0" w:rsidP="004F2FD0">
      <w:pPr>
        <w:rPr>
          <w:sz w:val="24"/>
          <w:szCs w:val="24"/>
        </w:rPr>
      </w:pPr>
      <w:r w:rsidRPr="00283493">
        <w:rPr>
          <w:b/>
          <w:bCs/>
          <w:sz w:val="24"/>
          <w:szCs w:val="24"/>
        </w:rPr>
        <w:t>SECTION II: OBJECT OF THE CONTRACT</w:t>
      </w:r>
    </w:p>
    <w:p w:rsidR="004F2FD0" w:rsidRPr="00283493" w:rsidRDefault="004F2FD0" w:rsidP="004F2FD0">
      <w:pPr>
        <w:rPr>
          <w:b/>
          <w:bCs/>
          <w:sz w:val="24"/>
          <w:szCs w:val="24"/>
        </w:rPr>
      </w:pPr>
      <w:r w:rsidRPr="00283493">
        <w:rPr>
          <w:b/>
          <w:bCs/>
          <w:sz w:val="24"/>
          <w:szCs w:val="24"/>
        </w:rPr>
        <w:t>II.1 DESCRIPTION</w:t>
      </w:r>
    </w:p>
    <w:tbl>
      <w:tblPr>
        <w:tblW w:w="9639" w:type="dxa"/>
        <w:tblInd w:w="180" w:type="dxa"/>
        <w:tblLayout w:type="fixed"/>
        <w:tblCellMar>
          <w:left w:w="180" w:type="dxa"/>
          <w:right w:w="180" w:type="dxa"/>
        </w:tblCellMar>
        <w:tblLook w:val="0000"/>
      </w:tblPr>
      <w:tblGrid>
        <w:gridCol w:w="3213"/>
        <w:gridCol w:w="3213"/>
        <w:gridCol w:w="3213"/>
      </w:tblGrid>
      <w:tr w:rsidR="004F2FD0" w:rsidRPr="00283493">
        <w:trPr>
          <w:trHeight w:val="399"/>
        </w:trPr>
        <w:tc>
          <w:tcPr>
            <w:tcW w:w="9639" w:type="dxa"/>
            <w:gridSpan w:val="3"/>
            <w:tcBorders>
              <w:top w:val="single" w:sz="8" w:space="0" w:color="auto"/>
              <w:left w:val="single" w:sz="8" w:space="0" w:color="auto"/>
              <w:bottom w:val="single" w:sz="8" w:space="0" w:color="auto"/>
              <w:right w:val="single" w:sz="8" w:space="0" w:color="auto"/>
            </w:tcBorders>
          </w:tcPr>
          <w:p w:rsidR="004F2FD0" w:rsidRPr="00283493" w:rsidRDefault="004F2FD0" w:rsidP="004F2FD0">
            <w:pPr>
              <w:rPr>
                <w:b/>
                <w:bCs/>
                <w:sz w:val="24"/>
                <w:szCs w:val="24"/>
              </w:rPr>
            </w:pPr>
            <w:r w:rsidRPr="00283493">
              <w:rPr>
                <w:b/>
                <w:bCs/>
                <w:sz w:val="24"/>
                <w:szCs w:val="24"/>
              </w:rPr>
              <w:t>II.1.1 Contract title attributed by the contracting authority:</w:t>
            </w:r>
          </w:p>
          <w:p w:rsidR="004F2FD0" w:rsidRPr="00540E3E" w:rsidRDefault="00673856" w:rsidP="001A7999">
            <w:pPr>
              <w:rPr>
                <w:b/>
                <w:sz w:val="28"/>
                <w:szCs w:val="28"/>
              </w:rPr>
            </w:pPr>
            <w:r>
              <w:rPr>
                <w:b/>
                <w:sz w:val="28"/>
                <w:szCs w:val="28"/>
              </w:rPr>
              <w:t xml:space="preserve"> </w:t>
            </w:r>
            <w:r w:rsidR="001A7999">
              <w:rPr>
                <w:b/>
                <w:sz w:val="28"/>
                <w:szCs w:val="28"/>
              </w:rPr>
              <w:t>Filing Asphalt in road N9,segment Dheu i Kuq-Mutivod</w:t>
            </w:r>
          </w:p>
        </w:tc>
      </w:tr>
      <w:tr w:rsidR="004F2FD0" w:rsidRPr="00283493">
        <w:trPr>
          <w:trHeight w:val="399"/>
        </w:trPr>
        <w:tc>
          <w:tcPr>
            <w:tcW w:w="9639" w:type="dxa"/>
            <w:gridSpan w:val="3"/>
            <w:tcBorders>
              <w:top w:val="single" w:sz="8" w:space="0" w:color="auto"/>
              <w:left w:val="single" w:sz="8" w:space="0" w:color="auto"/>
              <w:bottom w:val="single" w:sz="8" w:space="0" w:color="auto"/>
              <w:right w:val="single" w:sz="8" w:space="0" w:color="auto"/>
            </w:tcBorders>
          </w:tcPr>
          <w:p w:rsidR="004F2FD0" w:rsidRPr="00283493" w:rsidRDefault="004F2FD0" w:rsidP="004F2FD0">
            <w:pPr>
              <w:rPr>
                <w:b/>
                <w:bCs/>
                <w:sz w:val="24"/>
                <w:szCs w:val="24"/>
              </w:rPr>
            </w:pPr>
            <w:r w:rsidRPr="00283493">
              <w:rPr>
                <w:b/>
                <w:bCs/>
                <w:sz w:val="24"/>
                <w:szCs w:val="24"/>
              </w:rPr>
              <w:t>II.1.2 Type of contract and location of works, place of delivery or of performance</w:t>
            </w:r>
          </w:p>
          <w:p w:rsidR="004F2FD0" w:rsidRPr="00283493" w:rsidRDefault="004F2FD0" w:rsidP="004F2FD0">
            <w:pPr>
              <w:rPr>
                <w:i/>
                <w:iCs/>
                <w:sz w:val="22"/>
                <w:szCs w:val="22"/>
              </w:rPr>
            </w:pPr>
            <w:r w:rsidRPr="00283493">
              <w:rPr>
                <w:i/>
                <w:iCs/>
                <w:sz w:val="22"/>
                <w:szCs w:val="22"/>
              </w:rPr>
              <w:t>(Choose</w:t>
            </w:r>
            <w:r w:rsidRPr="00283493">
              <w:rPr>
                <w:sz w:val="22"/>
                <w:szCs w:val="22"/>
              </w:rPr>
              <w:t xml:space="preserve"> </w:t>
            </w:r>
            <w:r w:rsidRPr="00283493">
              <w:rPr>
                <w:i/>
                <w:iCs/>
                <w:sz w:val="22"/>
                <w:szCs w:val="22"/>
              </w:rPr>
              <w:t>one category only - works, supplies or services - which corresponds most to the specific object of your contract)</w:t>
            </w:r>
          </w:p>
        </w:tc>
      </w:tr>
      <w:tr w:rsidR="004F2FD0" w:rsidRPr="00283493">
        <w:trPr>
          <w:trHeight w:val="399"/>
        </w:trPr>
        <w:tc>
          <w:tcPr>
            <w:tcW w:w="3213" w:type="dxa"/>
            <w:tcBorders>
              <w:top w:val="single" w:sz="8" w:space="0" w:color="auto"/>
              <w:left w:val="single" w:sz="8" w:space="0" w:color="auto"/>
              <w:bottom w:val="single" w:sz="8" w:space="0" w:color="auto"/>
              <w:right w:val="nil"/>
            </w:tcBorders>
          </w:tcPr>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tblBorders>
              <w:tblLayout w:type="fixed"/>
              <w:tblLook w:val="01E0"/>
            </w:tblPr>
            <w:tblGrid>
              <w:gridCol w:w="355"/>
            </w:tblGrid>
            <w:tr w:rsidR="004F2FD0" w:rsidRPr="001E133E" w:rsidTr="001E133E">
              <w:tc>
                <w:tcPr>
                  <w:tcW w:w="355" w:type="dxa"/>
                  <w:tcBorders>
                    <w:top w:val="single" w:sz="4" w:space="0" w:color="auto"/>
                    <w:left w:val="single" w:sz="4" w:space="0" w:color="auto"/>
                    <w:bottom w:val="single" w:sz="4" w:space="0" w:color="auto"/>
                    <w:right w:val="single" w:sz="4" w:space="0" w:color="auto"/>
                  </w:tcBorders>
                </w:tcPr>
                <w:p w:rsidR="004F2FD0" w:rsidRPr="001E133E" w:rsidRDefault="001A7999" w:rsidP="004F2FD0">
                  <w:pPr>
                    <w:rPr>
                      <w:sz w:val="22"/>
                      <w:szCs w:val="22"/>
                      <w:lang w:val="sq-AL"/>
                    </w:rPr>
                  </w:pPr>
                  <w:r>
                    <w:rPr>
                      <w:sz w:val="22"/>
                      <w:szCs w:val="22"/>
                      <w:lang w:val="sq-AL"/>
                    </w:rPr>
                    <w:t>X</w:t>
                  </w:r>
                </w:p>
              </w:tc>
            </w:tr>
          </w:tbl>
          <w:p w:rsidR="004F2FD0" w:rsidRPr="00283493" w:rsidRDefault="004F2FD0" w:rsidP="004F2FD0">
            <w:pPr>
              <w:rPr>
                <w:b/>
                <w:bCs/>
                <w:sz w:val="24"/>
                <w:szCs w:val="24"/>
              </w:rPr>
            </w:pPr>
            <w:r>
              <w:rPr>
                <w:b/>
                <w:bCs/>
                <w:sz w:val="24"/>
                <w:szCs w:val="24"/>
              </w:rPr>
              <w:t xml:space="preserve">   </w:t>
            </w:r>
            <w:r w:rsidRPr="00283493">
              <w:rPr>
                <w:b/>
                <w:bCs/>
                <w:sz w:val="24"/>
                <w:szCs w:val="24"/>
              </w:rPr>
              <w:t>Works</w:t>
            </w:r>
          </w:p>
        </w:tc>
        <w:tc>
          <w:tcPr>
            <w:tcW w:w="3213" w:type="dxa"/>
            <w:tcBorders>
              <w:top w:val="single" w:sz="8" w:space="0" w:color="auto"/>
              <w:left w:val="single" w:sz="8" w:space="0" w:color="auto"/>
              <w:bottom w:val="single" w:sz="8" w:space="0" w:color="auto"/>
              <w:right w:val="nil"/>
            </w:tcBorders>
          </w:tcPr>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tblBorders>
              <w:tblLayout w:type="fixed"/>
              <w:tblLook w:val="01E0"/>
            </w:tblPr>
            <w:tblGrid>
              <w:gridCol w:w="355"/>
            </w:tblGrid>
            <w:tr w:rsidR="004F2FD0" w:rsidRPr="001E133E" w:rsidTr="001E133E">
              <w:tc>
                <w:tcPr>
                  <w:tcW w:w="355" w:type="dxa"/>
                  <w:tcBorders>
                    <w:top w:val="single" w:sz="4" w:space="0" w:color="auto"/>
                    <w:left w:val="single" w:sz="4" w:space="0" w:color="auto"/>
                    <w:bottom w:val="single" w:sz="4" w:space="0" w:color="auto"/>
                    <w:right w:val="single" w:sz="4" w:space="0" w:color="auto"/>
                  </w:tcBorders>
                </w:tcPr>
                <w:p w:rsidR="004F2FD0" w:rsidRPr="001E133E" w:rsidRDefault="004F2FD0" w:rsidP="004F2FD0">
                  <w:pPr>
                    <w:rPr>
                      <w:sz w:val="22"/>
                      <w:szCs w:val="22"/>
                      <w:lang w:val="sq-AL"/>
                    </w:rPr>
                  </w:pPr>
                </w:p>
              </w:tc>
            </w:tr>
          </w:tbl>
          <w:p w:rsidR="004F2FD0" w:rsidRPr="00283493" w:rsidRDefault="004F2FD0" w:rsidP="004F2FD0">
            <w:pPr>
              <w:rPr>
                <w:b/>
                <w:bCs/>
                <w:sz w:val="24"/>
                <w:szCs w:val="24"/>
              </w:rPr>
            </w:pPr>
            <w:r>
              <w:rPr>
                <w:b/>
                <w:bCs/>
                <w:sz w:val="24"/>
                <w:szCs w:val="24"/>
              </w:rPr>
              <w:t xml:space="preserve">        </w:t>
            </w:r>
            <w:r w:rsidRPr="00283493">
              <w:rPr>
                <w:b/>
                <w:bCs/>
                <w:sz w:val="24"/>
                <w:szCs w:val="24"/>
              </w:rPr>
              <w:t>Supplies</w:t>
            </w:r>
          </w:p>
        </w:tc>
        <w:tc>
          <w:tcPr>
            <w:tcW w:w="3213" w:type="dxa"/>
            <w:tcBorders>
              <w:top w:val="single" w:sz="8" w:space="0" w:color="auto"/>
              <w:left w:val="single" w:sz="8" w:space="0" w:color="auto"/>
              <w:bottom w:val="single" w:sz="8" w:space="0" w:color="auto"/>
              <w:right w:val="single" w:sz="8" w:space="0" w:color="auto"/>
            </w:tcBorders>
          </w:tcPr>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tblBorders>
              <w:tblLayout w:type="fixed"/>
              <w:tblLook w:val="01E0"/>
            </w:tblPr>
            <w:tblGrid>
              <w:gridCol w:w="355"/>
            </w:tblGrid>
            <w:tr w:rsidR="004F2FD0" w:rsidRPr="001E133E" w:rsidTr="001E133E">
              <w:tc>
                <w:tcPr>
                  <w:tcW w:w="355" w:type="dxa"/>
                  <w:tcBorders>
                    <w:top w:val="single" w:sz="4" w:space="0" w:color="auto"/>
                    <w:left w:val="single" w:sz="4" w:space="0" w:color="auto"/>
                    <w:bottom w:val="single" w:sz="4" w:space="0" w:color="auto"/>
                    <w:right w:val="single" w:sz="4" w:space="0" w:color="auto"/>
                  </w:tcBorders>
                </w:tcPr>
                <w:p w:rsidR="004F2FD0" w:rsidRPr="001E133E" w:rsidRDefault="00A86EFB" w:rsidP="004F2FD0">
                  <w:pPr>
                    <w:rPr>
                      <w:sz w:val="22"/>
                      <w:szCs w:val="22"/>
                      <w:lang w:val="sq-AL"/>
                    </w:rPr>
                  </w:pPr>
                  <w:r>
                    <w:rPr>
                      <w:sz w:val="22"/>
                      <w:szCs w:val="22"/>
                      <w:lang w:val="sq-AL"/>
                    </w:rPr>
                    <w:t xml:space="preserve"> </w:t>
                  </w:r>
                </w:p>
              </w:tc>
            </w:tr>
          </w:tbl>
          <w:p w:rsidR="004F2FD0" w:rsidRPr="00283493" w:rsidRDefault="004F2FD0" w:rsidP="004F2FD0">
            <w:pPr>
              <w:rPr>
                <w:b/>
                <w:bCs/>
                <w:sz w:val="24"/>
                <w:szCs w:val="24"/>
              </w:rPr>
            </w:pPr>
            <w:r>
              <w:rPr>
                <w:b/>
                <w:bCs/>
                <w:sz w:val="24"/>
                <w:szCs w:val="24"/>
              </w:rPr>
              <w:t xml:space="preserve">    </w:t>
            </w:r>
            <w:r w:rsidRPr="00283493">
              <w:rPr>
                <w:b/>
                <w:bCs/>
                <w:sz w:val="24"/>
                <w:szCs w:val="24"/>
              </w:rPr>
              <w:t>Services</w:t>
            </w:r>
          </w:p>
        </w:tc>
      </w:tr>
      <w:tr w:rsidR="004F2FD0" w:rsidRPr="00283493">
        <w:trPr>
          <w:trHeight w:val="1991"/>
        </w:trPr>
        <w:tc>
          <w:tcPr>
            <w:tcW w:w="3213" w:type="dxa"/>
            <w:tcBorders>
              <w:top w:val="single" w:sz="8" w:space="0" w:color="auto"/>
              <w:left w:val="single" w:sz="8" w:space="0" w:color="auto"/>
              <w:bottom w:val="single" w:sz="8" w:space="0" w:color="auto"/>
              <w:right w:val="nil"/>
            </w:tcBorders>
          </w:tcPr>
          <w:p w:rsidR="004F2FD0" w:rsidRPr="00283493" w:rsidRDefault="004F2FD0" w:rsidP="004F2FD0">
            <w:pPr>
              <w:numPr>
                <w:ilvl w:val="0"/>
                <w:numId w:val="1"/>
              </w:numPr>
              <w:rPr>
                <w:sz w:val="24"/>
                <w:szCs w:val="24"/>
              </w:rPr>
            </w:pPr>
            <w:r w:rsidRPr="00283493">
              <w:rPr>
                <w:sz w:val="24"/>
                <w:szCs w:val="24"/>
              </w:rPr>
              <w:lastRenderedPageBreak/>
              <w:t>Execution</w:t>
            </w:r>
          </w:p>
          <w:p w:rsidR="004F2FD0" w:rsidRPr="00283493" w:rsidRDefault="004F2FD0" w:rsidP="004F2FD0">
            <w:pPr>
              <w:numPr>
                <w:ilvl w:val="0"/>
                <w:numId w:val="1"/>
              </w:numPr>
              <w:rPr>
                <w:sz w:val="24"/>
                <w:szCs w:val="24"/>
              </w:rPr>
            </w:pPr>
            <w:r w:rsidRPr="00283493">
              <w:rPr>
                <w:sz w:val="24"/>
                <w:szCs w:val="24"/>
              </w:rPr>
              <w:t>Design and execution</w:t>
            </w:r>
          </w:p>
          <w:p w:rsidR="004F2FD0" w:rsidRPr="00283493" w:rsidRDefault="004F2FD0" w:rsidP="004F2FD0">
            <w:pPr>
              <w:rPr>
                <w:sz w:val="24"/>
                <w:szCs w:val="24"/>
              </w:rPr>
            </w:pPr>
            <w:r w:rsidRPr="00283493">
              <w:rPr>
                <w:sz w:val="24"/>
                <w:szCs w:val="24"/>
              </w:rPr>
              <w:t>Realisation, by whatever means, of work, corresponding to the requirements specified by contracting authority</w:t>
            </w:r>
          </w:p>
        </w:tc>
        <w:tc>
          <w:tcPr>
            <w:tcW w:w="3213" w:type="dxa"/>
            <w:tcBorders>
              <w:top w:val="single" w:sz="8" w:space="0" w:color="auto"/>
              <w:left w:val="single" w:sz="8" w:space="0" w:color="auto"/>
              <w:bottom w:val="single" w:sz="8" w:space="0" w:color="auto"/>
              <w:right w:val="nil"/>
            </w:tcBorders>
          </w:tcPr>
          <w:p w:rsidR="004F2FD0" w:rsidRPr="00283493" w:rsidRDefault="004F2FD0" w:rsidP="004F2FD0">
            <w:pPr>
              <w:numPr>
                <w:ilvl w:val="0"/>
                <w:numId w:val="1"/>
              </w:numPr>
              <w:rPr>
                <w:sz w:val="24"/>
                <w:szCs w:val="24"/>
              </w:rPr>
            </w:pPr>
            <w:r w:rsidRPr="00283493">
              <w:rPr>
                <w:sz w:val="24"/>
                <w:szCs w:val="24"/>
              </w:rPr>
              <w:t>Purchase</w:t>
            </w:r>
          </w:p>
          <w:p w:rsidR="004F2FD0" w:rsidRPr="00283493" w:rsidRDefault="004F2FD0" w:rsidP="004F2FD0">
            <w:pPr>
              <w:numPr>
                <w:ilvl w:val="0"/>
                <w:numId w:val="1"/>
              </w:numPr>
              <w:rPr>
                <w:sz w:val="24"/>
                <w:szCs w:val="24"/>
              </w:rPr>
            </w:pPr>
            <w:r w:rsidRPr="00283493">
              <w:rPr>
                <w:sz w:val="24"/>
                <w:szCs w:val="24"/>
              </w:rPr>
              <w:t>Lease</w:t>
            </w:r>
          </w:p>
          <w:p w:rsidR="004F2FD0" w:rsidRPr="00283493" w:rsidRDefault="004F2FD0" w:rsidP="004F2FD0">
            <w:pPr>
              <w:numPr>
                <w:ilvl w:val="0"/>
                <w:numId w:val="1"/>
              </w:numPr>
              <w:rPr>
                <w:sz w:val="24"/>
                <w:szCs w:val="24"/>
              </w:rPr>
            </w:pPr>
            <w:r w:rsidRPr="00283493">
              <w:rPr>
                <w:sz w:val="24"/>
                <w:szCs w:val="24"/>
              </w:rPr>
              <w:t>Rental</w:t>
            </w:r>
          </w:p>
          <w:p w:rsidR="004F2FD0" w:rsidRPr="00283493" w:rsidRDefault="004F2FD0" w:rsidP="004F2FD0">
            <w:pPr>
              <w:numPr>
                <w:ilvl w:val="0"/>
                <w:numId w:val="1"/>
              </w:numPr>
              <w:rPr>
                <w:sz w:val="24"/>
                <w:szCs w:val="24"/>
              </w:rPr>
            </w:pPr>
            <w:r w:rsidRPr="00283493">
              <w:rPr>
                <w:sz w:val="24"/>
                <w:szCs w:val="24"/>
              </w:rPr>
              <w:t>Hire purchase</w:t>
            </w:r>
          </w:p>
          <w:p w:rsidR="004F2FD0" w:rsidRPr="00283493" w:rsidRDefault="004F2FD0" w:rsidP="004F2FD0">
            <w:pPr>
              <w:numPr>
                <w:ilvl w:val="0"/>
                <w:numId w:val="1"/>
              </w:numPr>
              <w:rPr>
                <w:sz w:val="24"/>
                <w:szCs w:val="24"/>
              </w:rPr>
            </w:pPr>
            <w:r w:rsidRPr="00283493">
              <w:rPr>
                <w:sz w:val="24"/>
                <w:szCs w:val="24"/>
              </w:rPr>
              <w:t>Combination of these</w:t>
            </w:r>
          </w:p>
        </w:tc>
        <w:tc>
          <w:tcPr>
            <w:tcW w:w="3213" w:type="dxa"/>
            <w:tcBorders>
              <w:top w:val="single" w:sz="8" w:space="0" w:color="auto"/>
              <w:left w:val="single" w:sz="8" w:space="0" w:color="auto"/>
              <w:bottom w:val="single" w:sz="8" w:space="0" w:color="auto"/>
              <w:right w:val="single" w:sz="8" w:space="0" w:color="auto"/>
            </w:tcBorders>
          </w:tcPr>
          <w:p w:rsidR="004F2FD0" w:rsidRPr="00283493" w:rsidRDefault="004F2FD0" w:rsidP="004F2FD0">
            <w:pPr>
              <w:rPr>
                <w:sz w:val="24"/>
                <w:szCs w:val="24"/>
              </w:rPr>
            </w:pPr>
          </w:p>
          <w:p w:rsidR="004F2FD0" w:rsidRPr="00283493" w:rsidRDefault="004F2FD0" w:rsidP="004F2FD0">
            <w:pPr>
              <w:rPr>
                <w:sz w:val="24"/>
                <w:szCs w:val="24"/>
              </w:rPr>
            </w:pPr>
            <w:r w:rsidRPr="00283493">
              <w:rPr>
                <w:sz w:val="24"/>
                <w:szCs w:val="24"/>
              </w:rPr>
              <w:t xml:space="preserve">Service category  </w:t>
            </w:r>
            <w:r w:rsidR="00673856">
              <w:rPr>
                <w:sz w:val="24"/>
                <w:szCs w:val="24"/>
              </w:rPr>
              <w:t>disigion of roads</w:t>
            </w:r>
          </w:p>
        </w:tc>
      </w:tr>
      <w:tr w:rsidR="004F2FD0" w:rsidRPr="00283493">
        <w:trPr>
          <w:trHeight w:val="1392"/>
        </w:trPr>
        <w:tc>
          <w:tcPr>
            <w:tcW w:w="3213" w:type="dxa"/>
            <w:tcBorders>
              <w:top w:val="single" w:sz="8" w:space="0" w:color="auto"/>
              <w:left w:val="single" w:sz="8" w:space="0" w:color="auto"/>
              <w:bottom w:val="single" w:sz="8" w:space="0" w:color="auto"/>
              <w:right w:val="nil"/>
            </w:tcBorders>
          </w:tcPr>
          <w:p w:rsidR="004F2FD0" w:rsidRPr="00283493" w:rsidRDefault="004F2FD0" w:rsidP="004F2FD0">
            <w:pPr>
              <w:rPr>
                <w:sz w:val="24"/>
                <w:szCs w:val="24"/>
              </w:rPr>
            </w:pPr>
            <w:r w:rsidRPr="00283493">
              <w:rPr>
                <w:sz w:val="24"/>
                <w:szCs w:val="24"/>
              </w:rPr>
              <w:t>Main site or location of works</w:t>
            </w:r>
          </w:p>
          <w:p w:rsidR="004F2FD0" w:rsidRPr="00283493" w:rsidRDefault="002A515B" w:rsidP="00673856">
            <w:pPr>
              <w:rPr>
                <w:sz w:val="24"/>
                <w:szCs w:val="24"/>
              </w:rPr>
            </w:pPr>
            <w:r>
              <w:rPr>
                <w:b/>
              </w:rPr>
              <w:t xml:space="preserve"> </w:t>
            </w:r>
            <w:r w:rsidR="001A7999">
              <w:rPr>
                <w:b/>
              </w:rPr>
              <w:t>National  Road N9 Dheu i Kuq-Mutivod</w:t>
            </w:r>
          </w:p>
        </w:tc>
        <w:tc>
          <w:tcPr>
            <w:tcW w:w="3213" w:type="dxa"/>
            <w:tcBorders>
              <w:top w:val="single" w:sz="8" w:space="0" w:color="auto"/>
              <w:left w:val="single" w:sz="8" w:space="0" w:color="auto"/>
              <w:bottom w:val="single" w:sz="8" w:space="0" w:color="auto"/>
              <w:right w:val="nil"/>
            </w:tcBorders>
          </w:tcPr>
          <w:p w:rsidR="004F2FD0" w:rsidRPr="00283493" w:rsidRDefault="004F2FD0" w:rsidP="004F2FD0">
            <w:pPr>
              <w:rPr>
                <w:sz w:val="24"/>
                <w:szCs w:val="24"/>
              </w:rPr>
            </w:pPr>
            <w:r w:rsidRPr="00283493">
              <w:rPr>
                <w:sz w:val="24"/>
                <w:szCs w:val="24"/>
              </w:rPr>
              <w:t>Main place of delivery</w:t>
            </w:r>
          </w:p>
          <w:p w:rsidR="004F2FD0" w:rsidRPr="00283493" w:rsidRDefault="004F2FD0" w:rsidP="004F2FD0">
            <w:pPr>
              <w:rPr>
                <w:sz w:val="24"/>
                <w:szCs w:val="24"/>
              </w:rPr>
            </w:pPr>
          </w:p>
          <w:p w:rsidR="004F2FD0" w:rsidRPr="00283493" w:rsidRDefault="004F2FD0" w:rsidP="004F2FD0">
            <w:pPr>
              <w:rPr>
                <w:sz w:val="24"/>
                <w:szCs w:val="24"/>
              </w:rPr>
            </w:pPr>
            <w:r w:rsidRPr="00283493">
              <w:rPr>
                <w:sz w:val="24"/>
                <w:szCs w:val="24"/>
              </w:rPr>
              <w:t>______________________________________________</w:t>
            </w:r>
          </w:p>
        </w:tc>
        <w:tc>
          <w:tcPr>
            <w:tcW w:w="3213" w:type="dxa"/>
            <w:tcBorders>
              <w:top w:val="single" w:sz="8" w:space="0" w:color="auto"/>
              <w:left w:val="single" w:sz="8" w:space="0" w:color="auto"/>
              <w:bottom w:val="single" w:sz="8" w:space="0" w:color="auto"/>
              <w:right w:val="single" w:sz="8" w:space="0" w:color="auto"/>
            </w:tcBorders>
          </w:tcPr>
          <w:p w:rsidR="004F2FD0" w:rsidRPr="00283493" w:rsidRDefault="004F2FD0" w:rsidP="004F2FD0">
            <w:pPr>
              <w:rPr>
                <w:sz w:val="24"/>
                <w:szCs w:val="24"/>
              </w:rPr>
            </w:pPr>
            <w:r w:rsidRPr="00283493">
              <w:rPr>
                <w:sz w:val="24"/>
                <w:szCs w:val="24"/>
              </w:rPr>
              <w:t>Main place of performance</w:t>
            </w:r>
          </w:p>
          <w:p w:rsidR="004F2FD0" w:rsidRPr="009824C3" w:rsidRDefault="004F2FD0" w:rsidP="004F2FD0">
            <w:pPr>
              <w:rPr>
                <w:b/>
                <w:sz w:val="24"/>
                <w:szCs w:val="24"/>
              </w:rPr>
            </w:pPr>
          </w:p>
        </w:tc>
      </w:tr>
      <w:tr w:rsidR="004F2FD0" w:rsidRPr="00283493">
        <w:trPr>
          <w:trHeight w:val="1047"/>
        </w:trPr>
        <w:tc>
          <w:tcPr>
            <w:tcW w:w="9639" w:type="dxa"/>
            <w:gridSpan w:val="3"/>
            <w:tcBorders>
              <w:top w:val="single" w:sz="8" w:space="0" w:color="auto"/>
              <w:left w:val="single" w:sz="8" w:space="0" w:color="auto"/>
              <w:bottom w:val="single" w:sz="8" w:space="0" w:color="auto"/>
              <w:right w:val="single" w:sz="8" w:space="0" w:color="auto"/>
            </w:tcBorders>
          </w:tcPr>
          <w:p w:rsidR="004F2FD0" w:rsidRPr="00283493" w:rsidRDefault="004F2FD0" w:rsidP="004F2FD0">
            <w:pPr>
              <w:rPr>
                <w:b/>
                <w:bCs/>
                <w:sz w:val="24"/>
                <w:szCs w:val="24"/>
              </w:rPr>
            </w:pPr>
            <w:r w:rsidRPr="00283493">
              <w:rPr>
                <w:b/>
                <w:bCs/>
                <w:sz w:val="24"/>
                <w:szCs w:val="24"/>
              </w:rPr>
              <w:t>II.1.3 Information of framework agreement (</w:t>
            </w:r>
            <w:r w:rsidRPr="00283493">
              <w:rPr>
                <w:b/>
                <w:bCs/>
                <w:i/>
                <w:iCs/>
                <w:sz w:val="24"/>
                <w:szCs w:val="24"/>
              </w:rPr>
              <w:t>if applicable)</w:t>
            </w:r>
          </w:p>
          <w:p w:rsidR="004F2FD0" w:rsidRPr="00283493" w:rsidRDefault="004F2FD0" w:rsidP="004F2FD0">
            <w:pPr>
              <w:rPr>
                <w:sz w:val="24"/>
                <w:szCs w:val="24"/>
              </w:rPr>
            </w:pPr>
            <w:r w:rsidRPr="00283493">
              <w:rPr>
                <w:sz w:val="24"/>
                <w:szCs w:val="24"/>
              </w:rPr>
              <w:t xml:space="preserve">The notice involves framework agreement  </w:t>
            </w:r>
            <w:r w:rsidRPr="00283493">
              <w:rPr>
                <w:b/>
                <w:bCs/>
                <w:sz w:val="24"/>
                <w:szCs w:val="24"/>
              </w:rPr>
              <w:t xml:space="preserve">                </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4F2FD0" w:rsidRPr="001E133E" w:rsidTr="001E133E">
              <w:trPr>
                <w:trHeight w:val="351"/>
              </w:trPr>
              <w:tc>
                <w:tcPr>
                  <w:tcW w:w="556" w:type="dxa"/>
                  <w:vAlign w:val="center"/>
                </w:tcPr>
                <w:p w:rsidR="004F2FD0" w:rsidRPr="001E133E" w:rsidRDefault="004F2FD0" w:rsidP="004F2FD0">
                  <w:pPr>
                    <w:rPr>
                      <w:b/>
                      <w:bCs/>
                      <w:lang w:val="sq-AL"/>
                    </w:rPr>
                  </w:pPr>
                  <w:r w:rsidRPr="001E133E">
                    <w:rPr>
                      <w:b/>
                      <w:bCs/>
                      <w:lang w:val="sq-AL"/>
                    </w:rPr>
                    <w:t>Yes</w:t>
                  </w:r>
                </w:p>
              </w:tc>
              <w:tc>
                <w:tcPr>
                  <w:tcW w:w="794" w:type="dxa"/>
                  <w:vAlign w:val="center"/>
                </w:tcPr>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312"/>
                  </w:tblGrid>
                  <w:tr w:rsidR="004F2FD0" w:rsidRPr="001E133E" w:rsidTr="001E133E">
                    <w:tc>
                      <w:tcPr>
                        <w:tcW w:w="312" w:type="dxa"/>
                        <w:tcBorders>
                          <w:top w:val="single" w:sz="4" w:space="0" w:color="auto"/>
                          <w:left w:val="single" w:sz="4" w:space="0" w:color="auto"/>
                          <w:bottom w:val="single" w:sz="4" w:space="0" w:color="auto"/>
                          <w:right w:val="single" w:sz="4" w:space="0" w:color="auto"/>
                        </w:tcBorders>
                      </w:tcPr>
                      <w:p w:rsidR="004F2FD0" w:rsidRPr="001E133E" w:rsidRDefault="004F2FD0" w:rsidP="004F2FD0">
                        <w:pPr>
                          <w:rPr>
                            <w:lang w:val="sq-AL"/>
                          </w:rPr>
                        </w:pPr>
                      </w:p>
                    </w:tc>
                  </w:tr>
                </w:tbl>
                <w:p w:rsidR="004F2FD0" w:rsidRPr="001E133E" w:rsidRDefault="004F2FD0" w:rsidP="004F2FD0">
                  <w:pPr>
                    <w:rPr>
                      <w:lang w:val="sq-AL"/>
                    </w:rPr>
                  </w:pPr>
                </w:p>
              </w:tc>
              <w:tc>
                <w:tcPr>
                  <w:tcW w:w="494" w:type="dxa"/>
                  <w:vAlign w:val="center"/>
                </w:tcPr>
                <w:p w:rsidR="004F2FD0" w:rsidRPr="001E133E" w:rsidRDefault="004F2FD0" w:rsidP="004F2FD0">
                  <w:pPr>
                    <w:rPr>
                      <w:b/>
                      <w:bCs/>
                      <w:lang w:val="sq-AL"/>
                    </w:rPr>
                  </w:pPr>
                  <w:r w:rsidRPr="001E133E">
                    <w:rPr>
                      <w:b/>
                      <w:bCs/>
                      <w:lang w:val="sq-AL"/>
                    </w:rPr>
                    <w:t>No</w:t>
                  </w:r>
                </w:p>
              </w:tc>
              <w:tc>
                <w:tcPr>
                  <w:tcW w:w="514"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
                  </w:tblGrid>
                  <w:tr w:rsidR="004F2FD0" w:rsidRPr="001E133E" w:rsidTr="001E133E">
                    <w:tc>
                      <w:tcPr>
                        <w:tcW w:w="254" w:type="dxa"/>
                        <w:tcBorders>
                          <w:top w:val="single" w:sz="4" w:space="0" w:color="auto"/>
                          <w:left w:val="single" w:sz="4" w:space="0" w:color="auto"/>
                          <w:bottom w:val="single" w:sz="4" w:space="0" w:color="auto"/>
                          <w:right w:val="single" w:sz="4" w:space="0" w:color="auto"/>
                        </w:tcBorders>
                      </w:tcPr>
                      <w:p w:rsidR="004F2FD0" w:rsidRPr="001E133E" w:rsidRDefault="00B47E00" w:rsidP="004F2FD0">
                        <w:pPr>
                          <w:rPr>
                            <w:lang w:val="sq-AL"/>
                          </w:rPr>
                        </w:pPr>
                        <w:r>
                          <w:rPr>
                            <w:lang w:val="sq-AL"/>
                          </w:rPr>
                          <w:t>X</w:t>
                        </w:r>
                      </w:p>
                    </w:tc>
                  </w:tr>
                </w:tbl>
                <w:p w:rsidR="004F2FD0" w:rsidRPr="001E133E" w:rsidRDefault="004F2FD0" w:rsidP="004F2FD0">
                  <w:pPr>
                    <w:rPr>
                      <w:lang w:val="sq-AL"/>
                    </w:rPr>
                  </w:pPr>
                </w:p>
              </w:tc>
            </w:tr>
          </w:tbl>
          <w:p w:rsidR="004F2FD0" w:rsidRPr="00283493" w:rsidRDefault="004F2FD0" w:rsidP="004F2FD0">
            <w:pPr>
              <w:rPr>
                <w:sz w:val="24"/>
                <w:szCs w:val="24"/>
              </w:rPr>
            </w:pPr>
          </w:p>
        </w:tc>
      </w:tr>
      <w:tr w:rsidR="004F2FD0" w:rsidRPr="00283493">
        <w:trPr>
          <w:trHeight w:val="763"/>
        </w:trPr>
        <w:tc>
          <w:tcPr>
            <w:tcW w:w="9639" w:type="dxa"/>
            <w:gridSpan w:val="3"/>
            <w:tcBorders>
              <w:top w:val="single" w:sz="8" w:space="0" w:color="auto"/>
              <w:left w:val="single" w:sz="8" w:space="0" w:color="auto"/>
              <w:bottom w:val="single" w:sz="8" w:space="0" w:color="auto"/>
              <w:right w:val="single" w:sz="8" w:space="0" w:color="auto"/>
            </w:tcBorders>
          </w:tcPr>
          <w:p w:rsidR="004F2FD0" w:rsidRPr="00283493" w:rsidRDefault="004F2FD0" w:rsidP="004F2FD0">
            <w:pPr>
              <w:rPr>
                <w:b/>
                <w:bCs/>
                <w:sz w:val="24"/>
                <w:szCs w:val="24"/>
              </w:rPr>
            </w:pPr>
            <w:r w:rsidRPr="00283493">
              <w:rPr>
                <w:b/>
                <w:bCs/>
                <w:sz w:val="24"/>
                <w:szCs w:val="24"/>
              </w:rPr>
              <w:t>II.1.4 Short description of the object of  the contract</w:t>
            </w:r>
          </w:p>
          <w:p w:rsidR="004F2FD0" w:rsidRDefault="001A7999" w:rsidP="004F2FD0">
            <w:r>
              <w:t xml:space="preserve"> </w:t>
            </w:r>
          </w:p>
          <w:p w:rsidR="004F2FD0" w:rsidRPr="00C134C0" w:rsidRDefault="004F2FD0" w:rsidP="004F2FD0">
            <w:pPr>
              <w:rPr>
                <w:b/>
                <w:bCs/>
                <w:sz w:val="22"/>
                <w:szCs w:val="22"/>
                <w:u w:val="single"/>
                <w:lang w:val="en-US"/>
              </w:rPr>
            </w:pPr>
          </w:p>
        </w:tc>
      </w:tr>
      <w:tr w:rsidR="004F2FD0" w:rsidRPr="00283493">
        <w:trPr>
          <w:trHeight w:val="497"/>
        </w:trPr>
        <w:tc>
          <w:tcPr>
            <w:tcW w:w="9639" w:type="dxa"/>
            <w:gridSpan w:val="3"/>
            <w:tcBorders>
              <w:top w:val="single" w:sz="8" w:space="0" w:color="auto"/>
              <w:left w:val="single" w:sz="8" w:space="0" w:color="auto"/>
              <w:bottom w:val="single" w:sz="8" w:space="0" w:color="auto"/>
              <w:right w:val="single" w:sz="8" w:space="0" w:color="auto"/>
            </w:tcBorders>
          </w:tcPr>
          <w:p w:rsidR="004F2FD0" w:rsidRPr="00283493" w:rsidRDefault="004F2FD0" w:rsidP="004F2FD0">
            <w:pPr>
              <w:rPr>
                <w:sz w:val="24"/>
                <w:szCs w:val="24"/>
              </w:rPr>
            </w:pPr>
            <w:r w:rsidRPr="00283493">
              <w:rPr>
                <w:b/>
                <w:bCs/>
                <w:sz w:val="24"/>
                <w:szCs w:val="24"/>
              </w:rPr>
              <w:t>II.1.5 Common Procurement Vocabulary classification (CPV)</w:t>
            </w:r>
            <w:r>
              <w:rPr>
                <w:b/>
                <w:bCs/>
                <w:sz w:val="24"/>
                <w:szCs w:val="24"/>
              </w:rPr>
              <w:t xml:space="preserve">: </w:t>
            </w:r>
            <w:r w:rsidR="00673856">
              <w:rPr>
                <w:b/>
                <w:bCs/>
                <w:sz w:val="24"/>
                <w:szCs w:val="24"/>
              </w:rPr>
              <w:t>4</w:t>
            </w:r>
            <w:r w:rsidR="001A7999">
              <w:rPr>
                <w:b/>
                <w:bCs/>
                <w:sz w:val="24"/>
                <w:szCs w:val="24"/>
              </w:rPr>
              <w:t>5</w:t>
            </w:r>
            <w:r w:rsidR="005B43B8">
              <w:rPr>
                <w:b/>
                <w:bCs/>
                <w:sz w:val="24"/>
                <w:szCs w:val="24"/>
              </w:rPr>
              <w:t>000000-</w:t>
            </w:r>
            <w:r w:rsidR="001A7999">
              <w:rPr>
                <w:b/>
                <w:bCs/>
                <w:sz w:val="24"/>
                <w:szCs w:val="24"/>
              </w:rPr>
              <w:t>7</w:t>
            </w:r>
          </w:p>
        </w:tc>
      </w:tr>
      <w:tr w:rsidR="004F2FD0" w:rsidRPr="00283493">
        <w:trPr>
          <w:trHeight w:val="497"/>
        </w:trPr>
        <w:tc>
          <w:tcPr>
            <w:tcW w:w="9639" w:type="dxa"/>
            <w:gridSpan w:val="3"/>
            <w:tcBorders>
              <w:top w:val="single" w:sz="8" w:space="0" w:color="auto"/>
              <w:left w:val="single" w:sz="8" w:space="0" w:color="auto"/>
              <w:bottom w:val="single" w:sz="8" w:space="0" w:color="auto"/>
              <w:right w:val="single" w:sz="8" w:space="0" w:color="auto"/>
            </w:tcBorders>
          </w:tcPr>
          <w:p w:rsidR="004F2FD0" w:rsidRPr="00283493" w:rsidRDefault="004F2FD0" w:rsidP="004F2FD0">
            <w:pPr>
              <w:rPr>
                <w:sz w:val="24"/>
                <w:szCs w:val="24"/>
              </w:rPr>
            </w:pPr>
            <w:r w:rsidRPr="00283493">
              <w:rPr>
                <w:b/>
                <w:bCs/>
                <w:sz w:val="24"/>
                <w:szCs w:val="24"/>
              </w:rPr>
              <w:t xml:space="preserve">II.1.6 Variants are accepted                 </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4F2FD0" w:rsidRPr="001E133E" w:rsidTr="001E133E">
              <w:trPr>
                <w:trHeight w:val="351"/>
              </w:trPr>
              <w:tc>
                <w:tcPr>
                  <w:tcW w:w="556" w:type="dxa"/>
                  <w:vAlign w:val="center"/>
                </w:tcPr>
                <w:p w:rsidR="004F2FD0" w:rsidRPr="001E133E" w:rsidRDefault="004F2FD0" w:rsidP="004F2FD0">
                  <w:pPr>
                    <w:rPr>
                      <w:b/>
                      <w:bCs/>
                      <w:lang w:val="sq-AL"/>
                    </w:rPr>
                  </w:pPr>
                  <w:r w:rsidRPr="001E133E">
                    <w:rPr>
                      <w:b/>
                      <w:bCs/>
                      <w:lang w:val="sq-AL"/>
                    </w:rPr>
                    <w:t>Yes</w:t>
                  </w:r>
                </w:p>
              </w:tc>
              <w:tc>
                <w:tcPr>
                  <w:tcW w:w="794" w:type="dxa"/>
                  <w:vAlign w:val="center"/>
                </w:tcPr>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312"/>
                  </w:tblGrid>
                  <w:tr w:rsidR="004F2FD0" w:rsidRPr="001E133E" w:rsidTr="001E133E">
                    <w:tc>
                      <w:tcPr>
                        <w:tcW w:w="312" w:type="dxa"/>
                        <w:tcBorders>
                          <w:top w:val="single" w:sz="4" w:space="0" w:color="auto"/>
                          <w:left w:val="single" w:sz="4" w:space="0" w:color="auto"/>
                          <w:bottom w:val="single" w:sz="4" w:space="0" w:color="auto"/>
                          <w:right w:val="single" w:sz="4" w:space="0" w:color="auto"/>
                        </w:tcBorders>
                      </w:tcPr>
                      <w:p w:rsidR="004F2FD0" w:rsidRPr="001E133E" w:rsidRDefault="004F2FD0" w:rsidP="004F2FD0">
                        <w:pPr>
                          <w:rPr>
                            <w:lang w:val="sq-AL"/>
                          </w:rPr>
                        </w:pPr>
                      </w:p>
                    </w:tc>
                  </w:tr>
                </w:tbl>
                <w:p w:rsidR="004F2FD0" w:rsidRPr="001E133E" w:rsidRDefault="004F2FD0" w:rsidP="004F2FD0">
                  <w:pPr>
                    <w:rPr>
                      <w:lang w:val="sq-AL"/>
                    </w:rPr>
                  </w:pPr>
                </w:p>
              </w:tc>
              <w:tc>
                <w:tcPr>
                  <w:tcW w:w="494" w:type="dxa"/>
                  <w:vAlign w:val="center"/>
                </w:tcPr>
                <w:p w:rsidR="004F2FD0" w:rsidRPr="001E133E" w:rsidRDefault="004F2FD0" w:rsidP="004F2FD0">
                  <w:pPr>
                    <w:rPr>
                      <w:b/>
                      <w:bCs/>
                      <w:lang w:val="sq-AL"/>
                    </w:rPr>
                  </w:pPr>
                  <w:r w:rsidRPr="001E133E">
                    <w:rPr>
                      <w:b/>
                      <w:bCs/>
                      <w:lang w:val="sq-AL"/>
                    </w:rPr>
                    <w:t>No</w:t>
                  </w:r>
                </w:p>
              </w:tc>
              <w:tc>
                <w:tcPr>
                  <w:tcW w:w="514"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
                  </w:tblGrid>
                  <w:tr w:rsidR="004F2FD0" w:rsidRPr="001E133E" w:rsidTr="001E133E">
                    <w:tc>
                      <w:tcPr>
                        <w:tcW w:w="254" w:type="dxa"/>
                        <w:tcBorders>
                          <w:top w:val="single" w:sz="4" w:space="0" w:color="auto"/>
                          <w:left w:val="single" w:sz="4" w:space="0" w:color="auto"/>
                          <w:bottom w:val="single" w:sz="4" w:space="0" w:color="auto"/>
                          <w:right w:val="single" w:sz="4" w:space="0" w:color="auto"/>
                        </w:tcBorders>
                      </w:tcPr>
                      <w:p w:rsidR="004F2FD0" w:rsidRPr="001E133E" w:rsidRDefault="001A7999" w:rsidP="004F2FD0">
                        <w:pPr>
                          <w:rPr>
                            <w:lang w:val="sq-AL"/>
                          </w:rPr>
                        </w:pPr>
                        <w:r>
                          <w:rPr>
                            <w:lang w:val="sq-AL"/>
                          </w:rPr>
                          <w:t>x</w:t>
                        </w:r>
                        <w:r w:rsidR="00816754">
                          <w:rPr>
                            <w:lang w:val="sq-AL"/>
                          </w:rPr>
                          <w:t xml:space="preserve"> </w:t>
                        </w:r>
                      </w:p>
                    </w:tc>
                  </w:tr>
                </w:tbl>
                <w:p w:rsidR="004F2FD0" w:rsidRPr="001E133E" w:rsidRDefault="004F2FD0" w:rsidP="004F2FD0">
                  <w:pPr>
                    <w:rPr>
                      <w:lang w:val="sq-AL"/>
                    </w:rPr>
                  </w:pPr>
                </w:p>
              </w:tc>
            </w:tr>
          </w:tbl>
          <w:p w:rsidR="004F2FD0" w:rsidRPr="00283493" w:rsidRDefault="004F2FD0" w:rsidP="004F2FD0">
            <w:pPr>
              <w:rPr>
                <w:sz w:val="24"/>
                <w:szCs w:val="24"/>
              </w:rPr>
            </w:pPr>
          </w:p>
        </w:tc>
      </w:tr>
      <w:tr w:rsidR="004F2FD0" w:rsidRPr="00283493">
        <w:trPr>
          <w:trHeight w:val="497"/>
        </w:trPr>
        <w:tc>
          <w:tcPr>
            <w:tcW w:w="9639" w:type="dxa"/>
            <w:gridSpan w:val="3"/>
            <w:tcBorders>
              <w:top w:val="single" w:sz="8" w:space="0" w:color="auto"/>
              <w:left w:val="single" w:sz="8" w:space="0" w:color="auto"/>
              <w:bottom w:val="single" w:sz="8" w:space="0" w:color="auto"/>
              <w:right w:val="single" w:sz="8" w:space="0" w:color="auto"/>
            </w:tcBorders>
          </w:tcPr>
          <w:p w:rsidR="004F2FD0" w:rsidRPr="00283493" w:rsidRDefault="004F2FD0" w:rsidP="004F2FD0">
            <w:pPr>
              <w:rPr>
                <w:b/>
                <w:bCs/>
                <w:sz w:val="24"/>
                <w:szCs w:val="24"/>
              </w:rPr>
            </w:pPr>
            <w:r w:rsidRPr="00283493">
              <w:rPr>
                <w:b/>
                <w:bCs/>
                <w:sz w:val="24"/>
                <w:szCs w:val="24"/>
              </w:rPr>
              <w:t>II</w:t>
            </w:r>
            <w:r>
              <w:rPr>
                <w:b/>
                <w:bCs/>
                <w:sz w:val="24"/>
                <w:szCs w:val="24"/>
              </w:rPr>
              <w:t>.1.7</w:t>
            </w:r>
            <w:r w:rsidRPr="00283493">
              <w:rPr>
                <w:b/>
                <w:bCs/>
                <w:sz w:val="24"/>
                <w:szCs w:val="24"/>
              </w:rPr>
              <w:t xml:space="preserve"> Division into lots                         </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4F2FD0" w:rsidRPr="001E133E" w:rsidTr="001E133E">
              <w:trPr>
                <w:trHeight w:val="351"/>
              </w:trPr>
              <w:tc>
                <w:tcPr>
                  <w:tcW w:w="556" w:type="dxa"/>
                  <w:vAlign w:val="center"/>
                </w:tcPr>
                <w:p w:rsidR="004F2FD0" w:rsidRPr="001E133E" w:rsidRDefault="004F2FD0" w:rsidP="004F2FD0">
                  <w:pPr>
                    <w:rPr>
                      <w:b/>
                      <w:bCs/>
                      <w:lang w:val="sq-AL"/>
                    </w:rPr>
                  </w:pPr>
                  <w:r w:rsidRPr="001E133E">
                    <w:rPr>
                      <w:b/>
                      <w:bCs/>
                      <w:lang w:val="sq-AL"/>
                    </w:rPr>
                    <w:t>Yes</w:t>
                  </w:r>
                </w:p>
              </w:tc>
              <w:tc>
                <w:tcPr>
                  <w:tcW w:w="794" w:type="dxa"/>
                  <w:vAlign w:val="center"/>
                </w:tcPr>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312"/>
                  </w:tblGrid>
                  <w:tr w:rsidR="004F2FD0" w:rsidRPr="001E133E" w:rsidTr="001E133E">
                    <w:tc>
                      <w:tcPr>
                        <w:tcW w:w="312" w:type="dxa"/>
                        <w:tcBorders>
                          <w:top w:val="single" w:sz="4" w:space="0" w:color="auto"/>
                          <w:left w:val="single" w:sz="4" w:space="0" w:color="auto"/>
                          <w:bottom w:val="single" w:sz="4" w:space="0" w:color="auto"/>
                          <w:right w:val="single" w:sz="4" w:space="0" w:color="auto"/>
                        </w:tcBorders>
                      </w:tcPr>
                      <w:p w:rsidR="004F2FD0" w:rsidRPr="001E133E" w:rsidRDefault="004F2FD0" w:rsidP="004F2FD0">
                        <w:pPr>
                          <w:rPr>
                            <w:lang w:val="sq-AL"/>
                          </w:rPr>
                        </w:pPr>
                      </w:p>
                    </w:tc>
                  </w:tr>
                </w:tbl>
                <w:p w:rsidR="004F2FD0" w:rsidRPr="001E133E" w:rsidRDefault="004F2FD0" w:rsidP="004F2FD0">
                  <w:pPr>
                    <w:rPr>
                      <w:lang w:val="sq-AL"/>
                    </w:rPr>
                  </w:pPr>
                </w:p>
              </w:tc>
              <w:tc>
                <w:tcPr>
                  <w:tcW w:w="494" w:type="dxa"/>
                  <w:vAlign w:val="center"/>
                </w:tcPr>
                <w:p w:rsidR="004F2FD0" w:rsidRPr="001E133E" w:rsidRDefault="004F2FD0" w:rsidP="004F2FD0">
                  <w:pPr>
                    <w:rPr>
                      <w:b/>
                      <w:bCs/>
                      <w:lang w:val="sq-AL"/>
                    </w:rPr>
                  </w:pPr>
                  <w:r w:rsidRPr="001E133E">
                    <w:rPr>
                      <w:b/>
                      <w:bCs/>
                      <w:lang w:val="sq-AL"/>
                    </w:rPr>
                    <w:t>No</w:t>
                  </w:r>
                </w:p>
              </w:tc>
              <w:tc>
                <w:tcPr>
                  <w:tcW w:w="514"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
                  </w:tblGrid>
                  <w:tr w:rsidR="004F2FD0" w:rsidRPr="001E133E" w:rsidTr="001E133E">
                    <w:tc>
                      <w:tcPr>
                        <w:tcW w:w="254" w:type="dxa"/>
                        <w:tcBorders>
                          <w:top w:val="single" w:sz="4" w:space="0" w:color="auto"/>
                          <w:left w:val="single" w:sz="4" w:space="0" w:color="auto"/>
                          <w:bottom w:val="single" w:sz="4" w:space="0" w:color="auto"/>
                          <w:right w:val="single" w:sz="4" w:space="0" w:color="auto"/>
                        </w:tcBorders>
                      </w:tcPr>
                      <w:p w:rsidR="004F2FD0" w:rsidRPr="001E133E" w:rsidRDefault="001A7999" w:rsidP="004F2FD0">
                        <w:pPr>
                          <w:rPr>
                            <w:lang w:val="sq-AL"/>
                          </w:rPr>
                        </w:pPr>
                        <w:r>
                          <w:rPr>
                            <w:lang w:val="sq-AL"/>
                          </w:rPr>
                          <w:t>x</w:t>
                        </w:r>
                      </w:p>
                    </w:tc>
                  </w:tr>
                </w:tbl>
                <w:p w:rsidR="004F2FD0" w:rsidRPr="001E133E" w:rsidRDefault="004F2FD0" w:rsidP="004F2FD0">
                  <w:pPr>
                    <w:rPr>
                      <w:lang w:val="sq-AL"/>
                    </w:rPr>
                  </w:pPr>
                </w:p>
              </w:tc>
            </w:tr>
          </w:tbl>
          <w:p w:rsidR="004F2FD0" w:rsidRPr="00283493" w:rsidRDefault="004F2FD0" w:rsidP="004F2FD0">
            <w:pPr>
              <w:rPr>
                <w:sz w:val="24"/>
                <w:szCs w:val="24"/>
              </w:rPr>
            </w:pPr>
            <w:r w:rsidRPr="00283493">
              <w:rPr>
                <w:b/>
                <w:bCs/>
                <w:sz w:val="24"/>
                <w:szCs w:val="24"/>
              </w:rPr>
              <w:t xml:space="preserve"> </w:t>
            </w:r>
          </w:p>
          <w:p w:rsidR="004F2FD0" w:rsidRPr="00283493" w:rsidRDefault="004F2FD0" w:rsidP="004F2FD0">
            <w:pPr>
              <w:rPr>
                <w:b/>
                <w:bCs/>
                <w:sz w:val="24"/>
                <w:szCs w:val="24"/>
              </w:rPr>
            </w:pPr>
          </w:p>
        </w:tc>
      </w:tr>
    </w:tbl>
    <w:p w:rsidR="004F2FD0" w:rsidRPr="00283493" w:rsidRDefault="004F2FD0" w:rsidP="004F2FD0">
      <w:pPr>
        <w:rPr>
          <w:i/>
          <w:iCs/>
          <w:sz w:val="24"/>
          <w:szCs w:val="24"/>
        </w:rPr>
      </w:pPr>
    </w:p>
    <w:p w:rsidR="004F2FD0" w:rsidRPr="00283493" w:rsidRDefault="004F2FD0" w:rsidP="004F2FD0">
      <w:pPr>
        <w:rPr>
          <w:b/>
          <w:bCs/>
          <w:i/>
          <w:iCs/>
          <w:sz w:val="24"/>
          <w:szCs w:val="24"/>
        </w:rPr>
      </w:pPr>
      <w:r>
        <w:rPr>
          <w:b/>
          <w:bCs/>
          <w:sz w:val="24"/>
          <w:szCs w:val="24"/>
        </w:rPr>
        <w:t>II.1.8</w:t>
      </w:r>
      <w:r w:rsidRPr="00283493">
        <w:rPr>
          <w:b/>
          <w:bCs/>
          <w:sz w:val="24"/>
          <w:szCs w:val="24"/>
        </w:rPr>
        <w:t xml:space="preserve"> Information about lots </w:t>
      </w:r>
      <w:r w:rsidRPr="00283493">
        <w:rPr>
          <w:sz w:val="24"/>
          <w:szCs w:val="24"/>
        </w:rPr>
        <w:t>(</w:t>
      </w:r>
      <w:r w:rsidRPr="00283493">
        <w:rPr>
          <w:i/>
          <w:iCs/>
          <w:sz w:val="24"/>
          <w:szCs w:val="24"/>
        </w:rPr>
        <w:t>if applicable)</w:t>
      </w:r>
    </w:p>
    <w:tbl>
      <w:tblPr>
        <w:tblW w:w="0" w:type="auto"/>
        <w:tblInd w:w="38" w:type="dxa"/>
        <w:tblLayout w:type="fixed"/>
        <w:tblCellMar>
          <w:left w:w="180" w:type="dxa"/>
          <w:right w:w="180" w:type="dxa"/>
        </w:tblCellMar>
        <w:tblLook w:val="0000"/>
      </w:tblPr>
      <w:tblGrid>
        <w:gridCol w:w="862"/>
        <w:gridCol w:w="2898"/>
        <w:gridCol w:w="1922"/>
        <w:gridCol w:w="4252"/>
      </w:tblGrid>
      <w:tr w:rsidR="004F2FD0" w:rsidRPr="00283493">
        <w:trPr>
          <w:trHeight w:val="699"/>
        </w:trPr>
        <w:tc>
          <w:tcPr>
            <w:tcW w:w="862" w:type="dxa"/>
            <w:tcBorders>
              <w:top w:val="single" w:sz="8" w:space="0" w:color="auto"/>
              <w:left w:val="single" w:sz="8" w:space="0" w:color="auto"/>
              <w:bottom w:val="single" w:sz="8" w:space="0" w:color="auto"/>
              <w:right w:val="nil"/>
            </w:tcBorders>
          </w:tcPr>
          <w:p w:rsidR="004F2FD0" w:rsidRPr="00283493" w:rsidRDefault="004F2FD0" w:rsidP="004F2FD0">
            <w:pPr>
              <w:jc w:val="center"/>
              <w:rPr>
                <w:sz w:val="24"/>
                <w:szCs w:val="24"/>
              </w:rPr>
            </w:pPr>
          </w:p>
        </w:tc>
        <w:tc>
          <w:tcPr>
            <w:tcW w:w="2898" w:type="dxa"/>
            <w:tcBorders>
              <w:top w:val="single" w:sz="8" w:space="0" w:color="auto"/>
              <w:left w:val="single" w:sz="8" w:space="0" w:color="auto"/>
              <w:bottom w:val="single" w:sz="8" w:space="0" w:color="auto"/>
              <w:right w:val="nil"/>
            </w:tcBorders>
          </w:tcPr>
          <w:p w:rsidR="004F2FD0" w:rsidRPr="002A515B" w:rsidRDefault="004F2FD0" w:rsidP="002A515B">
            <w:pPr>
              <w:rPr>
                <w:sz w:val="24"/>
                <w:szCs w:val="24"/>
              </w:rPr>
            </w:pPr>
          </w:p>
        </w:tc>
        <w:tc>
          <w:tcPr>
            <w:tcW w:w="1922" w:type="dxa"/>
            <w:tcBorders>
              <w:top w:val="single" w:sz="8" w:space="0" w:color="auto"/>
              <w:left w:val="single" w:sz="8" w:space="0" w:color="auto"/>
              <w:bottom w:val="single" w:sz="8" w:space="0" w:color="auto"/>
              <w:right w:val="nil"/>
            </w:tcBorders>
          </w:tcPr>
          <w:p w:rsidR="004F2FD0" w:rsidRPr="00776D1D" w:rsidRDefault="004F2FD0" w:rsidP="004F2FD0">
            <w:pPr>
              <w:jc w:val="center"/>
              <w:rPr>
                <w:sz w:val="24"/>
                <w:szCs w:val="24"/>
                <w:u w:val="single"/>
              </w:rPr>
            </w:pPr>
          </w:p>
        </w:tc>
        <w:tc>
          <w:tcPr>
            <w:tcW w:w="4252" w:type="dxa"/>
            <w:tcBorders>
              <w:top w:val="single" w:sz="8" w:space="0" w:color="auto"/>
              <w:left w:val="single" w:sz="8" w:space="0" w:color="auto"/>
              <w:bottom w:val="single" w:sz="8" w:space="0" w:color="auto"/>
              <w:right w:val="single" w:sz="8" w:space="0" w:color="auto"/>
            </w:tcBorders>
          </w:tcPr>
          <w:p w:rsidR="004F2FD0" w:rsidRPr="002A515B" w:rsidRDefault="004F2FD0" w:rsidP="002A515B">
            <w:pPr>
              <w:ind w:firstLine="720"/>
              <w:rPr>
                <w:sz w:val="24"/>
                <w:szCs w:val="24"/>
              </w:rPr>
            </w:pPr>
          </w:p>
        </w:tc>
      </w:tr>
      <w:tr w:rsidR="00816754" w:rsidRPr="00283493">
        <w:trPr>
          <w:trHeight w:val="699"/>
        </w:trPr>
        <w:tc>
          <w:tcPr>
            <w:tcW w:w="862" w:type="dxa"/>
            <w:tcBorders>
              <w:top w:val="single" w:sz="8" w:space="0" w:color="auto"/>
              <w:left w:val="single" w:sz="8" w:space="0" w:color="auto"/>
              <w:bottom w:val="single" w:sz="8" w:space="0" w:color="auto"/>
              <w:right w:val="nil"/>
            </w:tcBorders>
          </w:tcPr>
          <w:p w:rsidR="00816754" w:rsidRPr="00283493" w:rsidRDefault="00816754" w:rsidP="004F2FD0">
            <w:pPr>
              <w:jc w:val="center"/>
              <w:rPr>
                <w:sz w:val="24"/>
                <w:szCs w:val="24"/>
              </w:rPr>
            </w:pPr>
          </w:p>
        </w:tc>
        <w:tc>
          <w:tcPr>
            <w:tcW w:w="2898" w:type="dxa"/>
            <w:tcBorders>
              <w:top w:val="single" w:sz="8" w:space="0" w:color="auto"/>
              <w:left w:val="single" w:sz="8" w:space="0" w:color="auto"/>
              <w:bottom w:val="single" w:sz="8" w:space="0" w:color="auto"/>
              <w:right w:val="nil"/>
            </w:tcBorders>
          </w:tcPr>
          <w:p w:rsidR="00816754" w:rsidRPr="00776D1D" w:rsidRDefault="00816754" w:rsidP="004F2FD0">
            <w:pPr>
              <w:jc w:val="center"/>
              <w:rPr>
                <w:sz w:val="24"/>
                <w:szCs w:val="24"/>
              </w:rPr>
            </w:pPr>
          </w:p>
        </w:tc>
        <w:tc>
          <w:tcPr>
            <w:tcW w:w="1922" w:type="dxa"/>
            <w:tcBorders>
              <w:top w:val="single" w:sz="8" w:space="0" w:color="auto"/>
              <w:left w:val="single" w:sz="8" w:space="0" w:color="auto"/>
              <w:bottom w:val="single" w:sz="8" w:space="0" w:color="auto"/>
              <w:right w:val="nil"/>
            </w:tcBorders>
          </w:tcPr>
          <w:p w:rsidR="00816754" w:rsidRDefault="00816754" w:rsidP="004F2FD0">
            <w:pPr>
              <w:jc w:val="center"/>
              <w:rPr>
                <w:rFonts w:eastAsia="Times New Roman"/>
                <w:kern w:val="0"/>
                <w:sz w:val="24"/>
                <w:szCs w:val="24"/>
                <w:lang w:val="en-US" w:eastAsia="en-US"/>
              </w:rPr>
            </w:pPr>
          </w:p>
        </w:tc>
        <w:tc>
          <w:tcPr>
            <w:tcW w:w="4252" w:type="dxa"/>
            <w:tcBorders>
              <w:top w:val="single" w:sz="8" w:space="0" w:color="auto"/>
              <w:left w:val="single" w:sz="8" w:space="0" w:color="auto"/>
              <w:bottom w:val="single" w:sz="8" w:space="0" w:color="auto"/>
              <w:right w:val="single" w:sz="8" w:space="0" w:color="auto"/>
            </w:tcBorders>
          </w:tcPr>
          <w:p w:rsidR="00816754" w:rsidRDefault="00816754" w:rsidP="004F2FD0">
            <w:pPr>
              <w:jc w:val="center"/>
              <w:rPr>
                <w:sz w:val="24"/>
                <w:szCs w:val="24"/>
              </w:rPr>
            </w:pPr>
          </w:p>
        </w:tc>
      </w:tr>
      <w:tr w:rsidR="00816754" w:rsidRPr="00283493">
        <w:trPr>
          <w:trHeight w:val="699"/>
        </w:trPr>
        <w:tc>
          <w:tcPr>
            <w:tcW w:w="862" w:type="dxa"/>
            <w:tcBorders>
              <w:top w:val="single" w:sz="8" w:space="0" w:color="auto"/>
              <w:left w:val="single" w:sz="8" w:space="0" w:color="auto"/>
              <w:bottom w:val="single" w:sz="8" w:space="0" w:color="auto"/>
              <w:right w:val="nil"/>
            </w:tcBorders>
          </w:tcPr>
          <w:p w:rsidR="00816754" w:rsidRDefault="00816754" w:rsidP="004F2FD0">
            <w:pPr>
              <w:jc w:val="center"/>
              <w:rPr>
                <w:sz w:val="24"/>
                <w:szCs w:val="24"/>
              </w:rPr>
            </w:pPr>
          </w:p>
        </w:tc>
        <w:tc>
          <w:tcPr>
            <w:tcW w:w="2898" w:type="dxa"/>
            <w:tcBorders>
              <w:top w:val="single" w:sz="8" w:space="0" w:color="auto"/>
              <w:left w:val="single" w:sz="8" w:space="0" w:color="auto"/>
              <w:bottom w:val="single" w:sz="8" w:space="0" w:color="auto"/>
              <w:right w:val="nil"/>
            </w:tcBorders>
          </w:tcPr>
          <w:p w:rsidR="00816754" w:rsidRDefault="00816754" w:rsidP="004F2FD0">
            <w:pPr>
              <w:jc w:val="center"/>
            </w:pPr>
          </w:p>
        </w:tc>
        <w:tc>
          <w:tcPr>
            <w:tcW w:w="1922" w:type="dxa"/>
            <w:tcBorders>
              <w:top w:val="single" w:sz="8" w:space="0" w:color="auto"/>
              <w:left w:val="single" w:sz="8" w:space="0" w:color="auto"/>
              <w:bottom w:val="single" w:sz="8" w:space="0" w:color="auto"/>
              <w:right w:val="nil"/>
            </w:tcBorders>
          </w:tcPr>
          <w:p w:rsidR="00816754" w:rsidRDefault="00816754" w:rsidP="004F2FD0">
            <w:pPr>
              <w:jc w:val="center"/>
              <w:rPr>
                <w:rFonts w:eastAsia="Times New Roman"/>
                <w:kern w:val="0"/>
                <w:sz w:val="24"/>
                <w:szCs w:val="24"/>
                <w:lang w:val="en-US" w:eastAsia="en-US"/>
              </w:rPr>
            </w:pPr>
          </w:p>
        </w:tc>
        <w:tc>
          <w:tcPr>
            <w:tcW w:w="4252" w:type="dxa"/>
            <w:tcBorders>
              <w:top w:val="single" w:sz="8" w:space="0" w:color="auto"/>
              <w:left w:val="single" w:sz="8" w:space="0" w:color="auto"/>
              <w:bottom w:val="single" w:sz="8" w:space="0" w:color="auto"/>
              <w:right w:val="single" w:sz="8" w:space="0" w:color="auto"/>
            </w:tcBorders>
          </w:tcPr>
          <w:p w:rsidR="00816754" w:rsidRDefault="00816754" w:rsidP="00816754">
            <w:pPr>
              <w:jc w:val="center"/>
              <w:rPr>
                <w:sz w:val="24"/>
                <w:szCs w:val="24"/>
              </w:rPr>
            </w:pPr>
          </w:p>
        </w:tc>
      </w:tr>
    </w:tbl>
    <w:p w:rsidR="004F2FD0" w:rsidRPr="00283493" w:rsidRDefault="004F2FD0" w:rsidP="004F2FD0">
      <w:pPr>
        <w:rPr>
          <w:b/>
          <w:bCs/>
          <w:sz w:val="24"/>
          <w:szCs w:val="24"/>
        </w:rPr>
      </w:pPr>
      <w:r w:rsidRPr="00283493">
        <w:rPr>
          <w:b/>
          <w:bCs/>
          <w:sz w:val="24"/>
          <w:szCs w:val="24"/>
        </w:rPr>
        <w:t>II.2 QUANTITY OR SCOPE OF THE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4F2FD0" w:rsidRPr="001E133E" w:rsidTr="001E133E">
        <w:tc>
          <w:tcPr>
            <w:tcW w:w="9853" w:type="dxa"/>
            <w:tcBorders>
              <w:top w:val="single" w:sz="4" w:space="0" w:color="auto"/>
              <w:left w:val="single" w:sz="4" w:space="0" w:color="auto"/>
              <w:bottom w:val="single" w:sz="4" w:space="0" w:color="auto"/>
              <w:right w:val="single" w:sz="4" w:space="0" w:color="auto"/>
            </w:tcBorders>
          </w:tcPr>
          <w:p w:rsidR="004F2FD0" w:rsidRPr="001E133E" w:rsidRDefault="004F2FD0" w:rsidP="004F2FD0">
            <w:pPr>
              <w:rPr>
                <w:i/>
                <w:iCs/>
                <w:sz w:val="24"/>
                <w:szCs w:val="24"/>
              </w:rPr>
            </w:pPr>
            <w:r w:rsidRPr="001E133E">
              <w:rPr>
                <w:b/>
                <w:bCs/>
                <w:sz w:val="24"/>
                <w:szCs w:val="24"/>
              </w:rPr>
              <w:t xml:space="preserve">Total quantity or scope </w:t>
            </w:r>
            <w:r w:rsidR="001A7999">
              <w:rPr>
                <w:i/>
                <w:iCs/>
                <w:sz w:val="24"/>
                <w:szCs w:val="24"/>
              </w:rPr>
              <w:t xml:space="preserve"> 850,000</w:t>
            </w:r>
            <w:r w:rsidR="00B82279">
              <w:rPr>
                <w:i/>
                <w:iCs/>
                <w:sz w:val="24"/>
                <w:szCs w:val="24"/>
              </w:rPr>
              <w:t>.00€</w:t>
            </w:r>
          </w:p>
          <w:p w:rsidR="004F2FD0" w:rsidRPr="001E133E" w:rsidRDefault="004F2FD0" w:rsidP="004F2FD0">
            <w:pPr>
              <w:rPr>
                <w:sz w:val="24"/>
                <w:szCs w:val="24"/>
              </w:rPr>
            </w:pPr>
          </w:p>
        </w:tc>
      </w:tr>
    </w:tbl>
    <w:p w:rsidR="004F2FD0" w:rsidRPr="00283493" w:rsidRDefault="004F2FD0" w:rsidP="004F2FD0">
      <w:pPr>
        <w:rPr>
          <w:b/>
          <w:bCs/>
          <w:sz w:val="24"/>
          <w:szCs w:val="24"/>
        </w:rPr>
      </w:pPr>
      <w:r w:rsidRPr="00283493">
        <w:rPr>
          <w:b/>
          <w:bCs/>
          <w:sz w:val="24"/>
          <w:szCs w:val="24"/>
        </w:rPr>
        <w:t>II.3 DURATION OF THE CONTRACT OR TIME LIMITS FOR COMPLETION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4F2FD0" w:rsidRPr="001E133E" w:rsidTr="001E133E">
        <w:tc>
          <w:tcPr>
            <w:tcW w:w="9853" w:type="dxa"/>
            <w:tcBorders>
              <w:top w:val="single" w:sz="4" w:space="0" w:color="auto"/>
              <w:left w:val="single" w:sz="4" w:space="0" w:color="auto"/>
              <w:bottom w:val="single" w:sz="4" w:space="0" w:color="auto"/>
              <w:right w:val="single" w:sz="4" w:space="0" w:color="auto"/>
            </w:tcBorders>
          </w:tcPr>
          <w:p w:rsidR="004F2FD0" w:rsidRPr="001E133E" w:rsidRDefault="004921FC" w:rsidP="004F2FD0">
            <w:pPr>
              <w:rPr>
                <w:sz w:val="24"/>
                <w:szCs w:val="24"/>
              </w:rPr>
            </w:pPr>
            <w:r w:rsidRPr="001E133E">
              <w:rPr>
                <w:sz w:val="24"/>
                <w:szCs w:val="24"/>
              </w:rPr>
              <w:t xml:space="preserve">Starting </w:t>
            </w:r>
            <w:r w:rsidR="004F2FD0" w:rsidRPr="001E133E">
              <w:rPr>
                <w:sz w:val="24"/>
                <w:szCs w:val="24"/>
              </w:rPr>
              <w:t xml:space="preserve">; </w:t>
            </w:r>
            <w:r w:rsidR="001A7999">
              <w:rPr>
                <w:sz w:val="24"/>
                <w:szCs w:val="24"/>
              </w:rPr>
              <w:t>05.06</w:t>
            </w:r>
            <w:r w:rsidR="00B82279">
              <w:rPr>
                <w:sz w:val="24"/>
                <w:szCs w:val="24"/>
              </w:rPr>
              <w:t>.2016</w:t>
            </w:r>
            <w:r w:rsidR="004F2FD0" w:rsidRPr="001E133E">
              <w:rPr>
                <w:sz w:val="24"/>
                <w:szCs w:val="24"/>
              </w:rPr>
              <w:t xml:space="preserve"> </w:t>
            </w:r>
            <w:r w:rsidR="005B43B8" w:rsidRPr="001E133E">
              <w:rPr>
                <w:sz w:val="24"/>
                <w:szCs w:val="24"/>
              </w:rPr>
              <w:t xml:space="preserve"> </w:t>
            </w:r>
          </w:p>
          <w:p w:rsidR="004F2FD0" w:rsidRPr="001E133E" w:rsidRDefault="004F2FD0" w:rsidP="004F2FD0">
            <w:pPr>
              <w:rPr>
                <w:sz w:val="24"/>
                <w:szCs w:val="24"/>
              </w:rPr>
            </w:pPr>
            <w:r w:rsidRPr="001E133E">
              <w:rPr>
                <w:sz w:val="24"/>
                <w:szCs w:val="24"/>
              </w:rPr>
              <w:t>Completion  ;</w:t>
            </w:r>
            <w:r w:rsidR="001A7999">
              <w:rPr>
                <w:sz w:val="24"/>
                <w:szCs w:val="24"/>
              </w:rPr>
              <w:t>10.06</w:t>
            </w:r>
            <w:r w:rsidR="00B82279">
              <w:rPr>
                <w:sz w:val="24"/>
                <w:szCs w:val="24"/>
              </w:rPr>
              <w:t>.2017</w:t>
            </w:r>
            <w:r w:rsidR="00DD1D92">
              <w:rPr>
                <w:sz w:val="24"/>
                <w:szCs w:val="24"/>
              </w:rPr>
              <w:t xml:space="preserve"> </w:t>
            </w:r>
          </w:p>
          <w:p w:rsidR="004F2FD0" w:rsidRPr="001E133E" w:rsidRDefault="004F2FD0" w:rsidP="004A4661">
            <w:pPr>
              <w:rPr>
                <w:sz w:val="24"/>
                <w:szCs w:val="24"/>
              </w:rPr>
            </w:pPr>
          </w:p>
        </w:tc>
      </w:tr>
    </w:tbl>
    <w:p w:rsidR="004F2FD0" w:rsidRPr="00283493" w:rsidRDefault="004F2FD0" w:rsidP="004F2FD0">
      <w:pPr>
        <w:rPr>
          <w:sz w:val="24"/>
          <w:szCs w:val="24"/>
        </w:rPr>
      </w:pPr>
    </w:p>
    <w:p w:rsidR="004F2FD0" w:rsidRPr="00283493" w:rsidRDefault="004F2FD0" w:rsidP="004F2FD0">
      <w:pPr>
        <w:rPr>
          <w:b/>
          <w:bCs/>
          <w:sz w:val="24"/>
          <w:szCs w:val="24"/>
        </w:rPr>
      </w:pPr>
      <w:r w:rsidRPr="00283493">
        <w:rPr>
          <w:b/>
          <w:bCs/>
          <w:sz w:val="24"/>
          <w:szCs w:val="24"/>
        </w:rPr>
        <w:t>SECTION III: LEGAL, ECONOMIC, FINANCIAL AND TECHNICAL INFORMATION</w:t>
      </w:r>
    </w:p>
    <w:p w:rsidR="004F2FD0" w:rsidRPr="00283493" w:rsidRDefault="004F2FD0" w:rsidP="004F2FD0">
      <w:pPr>
        <w:rPr>
          <w:sz w:val="24"/>
          <w:szCs w:val="24"/>
        </w:rPr>
      </w:pPr>
    </w:p>
    <w:p w:rsidR="004F2FD0" w:rsidRPr="00283493" w:rsidRDefault="004F2FD0" w:rsidP="004F2FD0">
      <w:pPr>
        <w:rPr>
          <w:b/>
          <w:bCs/>
          <w:sz w:val="24"/>
          <w:szCs w:val="24"/>
        </w:rPr>
      </w:pPr>
      <w:r w:rsidRPr="00283493">
        <w:rPr>
          <w:b/>
          <w:bCs/>
          <w:sz w:val="24"/>
          <w:szCs w:val="24"/>
        </w:rPr>
        <w:t>III.1 CONDITIONS RELATING TO THE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4F2FD0" w:rsidRPr="001E133E" w:rsidTr="001E133E">
        <w:tc>
          <w:tcPr>
            <w:tcW w:w="9853" w:type="dxa"/>
            <w:tcBorders>
              <w:top w:val="single" w:sz="4" w:space="0" w:color="auto"/>
              <w:left w:val="single" w:sz="4" w:space="0" w:color="auto"/>
              <w:bottom w:val="single" w:sz="4" w:space="0" w:color="auto"/>
              <w:right w:val="single" w:sz="4" w:space="0" w:color="auto"/>
            </w:tcBorders>
          </w:tcPr>
          <w:p w:rsidR="004F2FD0" w:rsidRPr="001E133E" w:rsidRDefault="004F2FD0" w:rsidP="004F2FD0">
            <w:pPr>
              <w:rPr>
                <w:sz w:val="24"/>
                <w:szCs w:val="24"/>
              </w:rPr>
            </w:pPr>
            <w:r w:rsidRPr="001E133E">
              <w:rPr>
                <w:b/>
                <w:bCs/>
                <w:sz w:val="24"/>
                <w:szCs w:val="24"/>
              </w:rPr>
              <w:t xml:space="preserve">III.1.1 Performance security required               </w:t>
            </w:r>
          </w:p>
          <w:tbl>
            <w:tblPr>
              <w:tblpPr w:leftFromText="180" w:rightFromText="180" w:vertAnchor="text" w:horzAnchor="page" w:tblpX="4762" w:tblpY="-234"/>
              <w:tblOverlap w:val="never"/>
              <w:tblW w:w="0" w:type="auto"/>
              <w:tblLook w:val="01E0"/>
            </w:tblPr>
            <w:tblGrid>
              <w:gridCol w:w="556"/>
              <w:gridCol w:w="794"/>
              <w:gridCol w:w="494"/>
              <w:gridCol w:w="514"/>
            </w:tblGrid>
            <w:tr w:rsidR="004F2FD0" w:rsidRPr="001E133E" w:rsidTr="001E133E">
              <w:trPr>
                <w:trHeight w:val="351"/>
              </w:trPr>
              <w:tc>
                <w:tcPr>
                  <w:tcW w:w="556" w:type="dxa"/>
                  <w:vAlign w:val="center"/>
                </w:tcPr>
                <w:p w:rsidR="004F2FD0" w:rsidRPr="001E133E" w:rsidRDefault="004F2FD0" w:rsidP="004F2FD0">
                  <w:pPr>
                    <w:rPr>
                      <w:b/>
                      <w:bCs/>
                      <w:lang w:val="sq-AL"/>
                    </w:rPr>
                  </w:pPr>
                  <w:r w:rsidRPr="001E133E">
                    <w:rPr>
                      <w:b/>
                      <w:bCs/>
                      <w:lang w:val="sq-AL"/>
                    </w:rPr>
                    <w:t>Yes</w:t>
                  </w:r>
                </w:p>
              </w:tc>
              <w:tc>
                <w:tcPr>
                  <w:tcW w:w="794" w:type="dxa"/>
                  <w:vAlign w:val="center"/>
                </w:tcPr>
                <w:tbl>
                  <w:tblPr>
                    <w:tblW w:w="0" w:type="auto"/>
                    <w:tblBorders>
                      <w:top w:val="single" w:sz="4" w:space="0" w:color="auto"/>
                      <w:left w:val="single" w:sz="4" w:space="0" w:color="auto"/>
                      <w:bottom w:val="single" w:sz="4" w:space="0" w:color="auto"/>
                      <w:right w:val="single" w:sz="4" w:space="0" w:color="auto"/>
                    </w:tblBorders>
                    <w:tblLook w:val="01E0"/>
                  </w:tblPr>
                  <w:tblGrid>
                    <w:gridCol w:w="316"/>
                  </w:tblGrid>
                  <w:tr w:rsidR="004F2FD0" w:rsidRPr="001E133E" w:rsidTr="001E133E">
                    <w:tc>
                      <w:tcPr>
                        <w:tcW w:w="312" w:type="dxa"/>
                        <w:tcBorders>
                          <w:top w:val="single" w:sz="4" w:space="0" w:color="auto"/>
                          <w:left w:val="single" w:sz="4" w:space="0" w:color="auto"/>
                          <w:bottom w:val="single" w:sz="4" w:space="0" w:color="auto"/>
                          <w:right w:val="single" w:sz="4" w:space="0" w:color="auto"/>
                        </w:tcBorders>
                      </w:tcPr>
                      <w:p w:rsidR="004F2FD0" w:rsidRPr="001E133E" w:rsidRDefault="004F2FD0" w:rsidP="004F2FD0">
                        <w:pPr>
                          <w:rPr>
                            <w:lang w:val="sq-AL"/>
                          </w:rPr>
                        </w:pPr>
                        <w:r w:rsidRPr="001E133E">
                          <w:rPr>
                            <w:lang w:val="sq-AL"/>
                          </w:rPr>
                          <w:t>x</w:t>
                        </w:r>
                      </w:p>
                    </w:tc>
                  </w:tr>
                </w:tbl>
                <w:p w:rsidR="004F2FD0" w:rsidRPr="001E133E" w:rsidRDefault="004F2FD0" w:rsidP="004F2FD0">
                  <w:pPr>
                    <w:rPr>
                      <w:lang w:val="sq-AL"/>
                    </w:rPr>
                  </w:pPr>
                </w:p>
              </w:tc>
              <w:tc>
                <w:tcPr>
                  <w:tcW w:w="494" w:type="dxa"/>
                  <w:vAlign w:val="center"/>
                </w:tcPr>
                <w:p w:rsidR="004F2FD0" w:rsidRPr="001E133E" w:rsidRDefault="004F2FD0" w:rsidP="004F2FD0">
                  <w:pPr>
                    <w:rPr>
                      <w:b/>
                      <w:bCs/>
                      <w:lang w:val="sq-AL"/>
                    </w:rPr>
                  </w:pPr>
                  <w:r w:rsidRPr="001E133E">
                    <w:rPr>
                      <w:b/>
                      <w:bCs/>
                      <w:lang w:val="sq-AL"/>
                    </w:rPr>
                    <w:t>No</w:t>
                  </w:r>
                </w:p>
              </w:tc>
              <w:tc>
                <w:tcPr>
                  <w:tcW w:w="514"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
                  </w:tblGrid>
                  <w:tr w:rsidR="004F2FD0" w:rsidRPr="001E133E" w:rsidTr="001E133E">
                    <w:tc>
                      <w:tcPr>
                        <w:tcW w:w="254" w:type="dxa"/>
                        <w:tcBorders>
                          <w:top w:val="single" w:sz="4" w:space="0" w:color="auto"/>
                          <w:left w:val="single" w:sz="4" w:space="0" w:color="auto"/>
                          <w:bottom w:val="single" w:sz="4" w:space="0" w:color="auto"/>
                          <w:right w:val="single" w:sz="4" w:space="0" w:color="auto"/>
                        </w:tcBorders>
                      </w:tcPr>
                      <w:p w:rsidR="004F2FD0" w:rsidRPr="001E133E" w:rsidRDefault="004F2FD0" w:rsidP="004F2FD0">
                        <w:pPr>
                          <w:rPr>
                            <w:lang w:val="sq-AL"/>
                          </w:rPr>
                        </w:pPr>
                      </w:p>
                    </w:tc>
                  </w:tr>
                </w:tbl>
                <w:p w:rsidR="004F2FD0" w:rsidRPr="001E133E" w:rsidRDefault="004F2FD0" w:rsidP="004F2FD0">
                  <w:pPr>
                    <w:rPr>
                      <w:lang w:val="sq-AL"/>
                    </w:rPr>
                  </w:pPr>
                </w:p>
              </w:tc>
            </w:tr>
          </w:tbl>
          <w:p w:rsidR="004F2FD0" w:rsidRPr="001E133E" w:rsidRDefault="004F2FD0" w:rsidP="004F2FD0">
            <w:pPr>
              <w:rPr>
                <w:sz w:val="24"/>
                <w:szCs w:val="24"/>
              </w:rPr>
            </w:pPr>
          </w:p>
          <w:p w:rsidR="004F2FD0" w:rsidRPr="001E133E" w:rsidRDefault="004F2FD0" w:rsidP="004F2FD0">
            <w:pPr>
              <w:rPr>
                <w:sz w:val="24"/>
                <w:szCs w:val="24"/>
              </w:rPr>
            </w:pPr>
            <w:r w:rsidRPr="001E133E">
              <w:rPr>
                <w:sz w:val="24"/>
                <w:szCs w:val="24"/>
              </w:rPr>
              <w:t xml:space="preserve">If yes,  amount of performance security  </w:t>
            </w:r>
            <w:r w:rsidRPr="001E133E">
              <w:rPr>
                <w:sz w:val="24"/>
                <w:szCs w:val="24"/>
                <w:u w:val="single"/>
              </w:rPr>
              <w:t xml:space="preserve">10 % of contract value for each lot </w:t>
            </w:r>
          </w:p>
        </w:tc>
      </w:tr>
      <w:tr w:rsidR="004F2FD0" w:rsidRPr="001E133E" w:rsidTr="001E133E">
        <w:tc>
          <w:tcPr>
            <w:tcW w:w="9853" w:type="dxa"/>
            <w:tcBorders>
              <w:top w:val="single" w:sz="4" w:space="0" w:color="auto"/>
              <w:left w:val="single" w:sz="4" w:space="0" w:color="auto"/>
              <w:bottom w:val="single" w:sz="4" w:space="0" w:color="auto"/>
              <w:right w:val="single" w:sz="4" w:space="0" w:color="auto"/>
            </w:tcBorders>
          </w:tcPr>
          <w:p w:rsidR="004F2FD0" w:rsidRPr="001E133E" w:rsidRDefault="004F2FD0" w:rsidP="004F2FD0">
            <w:pPr>
              <w:rPr>
                <w:sz w:val="24"/>
                <w:szCs w:val="24"/>
              </w:rPr>
            </w:pPr>
            <w:r w:rsidRPr="001E133E">
              <w:rPr>
                <w:b/>
                <w:bCs/>
                <w:sz w:val="24"/>
                <w:szCs w:val="24"/>
              </w:rPr>
              <w:t xml:space="preserve">III.1.2 Legal form to be taken by grouping of economic operators to whom the contract is to </w:t>
            </w:r>
            <w:r w:rsidRPr="001E133E">
              <w:rPr>
                <w:b/>
                <w:bCs/>
                <w:sz w:val="24"/>
                <w:szCs w:val="24"/>
              </w:rPr>
              <w:lastRenderedPageBreak/>
              <w:t>be awarded</w:t>
            </w:r>
            <w:r w:rsidRPr="001E133E">
              <w:rPr>
                <w:sz w:val="24"/>
                <w:szCs w:val="24"/>
              </w:rPr>
              <w:t xml:space="preserve"> </w:t>
            </w:r>
            <w:r w:rsidRPr="001E133E">
              <w:rPr>
                <w:i/>
                <w:iCs/>
                <w:sz w:val="24"/>
                <w:szCs w:val="24"/>
              </w:rPr>
              <w:t>(if applicable)</w:t>
            </w:r>
            <w:r w:rsidRPr="001E133E">
              <w:rPr>
                <w:sz w:val="24"/>
                <w:szCs w:val="24"/>
              </w:rPr>
              <w:t>:</w:t>
            </w:r>
          </w:p>
          <w:p w:rsidR="004F2FD0" w:rsidRPr="001E133E" w:rsidRDefault="004F2FD0" w:rsidP="004F2FD0">
            <w:pPr>
              <w:rPr>
                <w:sz w:val="24"/>
                <w:szCs w:val="24"/>
              </w:rPr>
            </w:pPr>
            <w:r w:rsidRPr="001E133E">
              <w:rPr>
                <w:sz w:val="24"/>
                <w:szCs w:val="24"/>
              </w:rPr>
              <w:t>_______________________________________________________________________________</w:t>
            </w:r>
          </w:p>
        </w:tc>
      </w:tr>
      <w:tr w:rsidR="004F2FD0" w:rsidRPr="001E133E" w:rsidTr="001E133E">
        <w:tc>
          <w:tcPr>
            <w:tcW w:w="9853" w:type="dxa"/>
            <w:tcBorders>
              <w:top w:val="single" w:sz="4" w:space="0" w:color="auto"/>
              <w:left w:val="single" w:sz="4" w:space="0" w:color="auto"/>
              <w:bottom w:val="single" w:sz="4" w:space="0" w:color="auto"/>
              <w:right w:val="single" w:sz="4" w:space="0" w:color="auto"/>
            </w:tcBorders>
          </w:tcPr>
          <w:p w:rsidR="004F2FD0" w:rsidRPr="001E133E" w:rsidRDefault="004F2FD0" w:rsidP="004F2FD0">
            <w:pPr>
              <w:rPr>
                <w:sz w:val="24"/>
                <w:szCs w:val="24"/>
              </w:rPr>
            </w:pPr>
            <w:r w:rsidRPr="001E133E">
              <w:rPr>
                <w:b/>
                <w:bCs/>
                <w:sz w:val="24"/>
                <w:szCs w:val="24"/>
              </w:rPr>
              <w:lastRenderedPageBreak/>
              <w:t>III.1.3 Other particular conditions to which performance of the contract is subject to</w:t>
            </w:r>
            <w:r w:rsidRPr="001E133E">
              <w:rPr>
                <w:sz w:val="24"/>
                <w:szCs w:val="24"/>
              </w:rPr>
              <w:t xml:space="preserve"> </w:t>
            </w:r>
            <w:r w:rsidRPr="001E133E">
              <w:rPr>
                <w:sz w:val="24"/>
                <w:szCs w:val="24"/>
              </w:rPr>
              <w:br/>
            </w:r>
            <w:r w:rsidRPr="001E133E">
              <w:rPr>
                <w:i/>
                <w:iCs/>
                <w:sz w:val="24"/>
                <w:szCs w:val="24"/>
              </w:rPr>
              <w:t>(if applicable)</w:t>
            </w:r>
            <w:r w:rsidRPr="001E133E">
              <w:rPr>
                <w:sz w:val="24"/>
                <w:szCs w:val="24"/>
              </w:rPr>
              <w:t>:</w:t>
            </w:r>
          </w:p>
        </w:tc>
      </w:tr>
    </w:tbl>
    <w:p w:rsidR="004F2FD0" w:rsidRPr="00283493" w:rsidRDefault="004F2FD0" w:rsidP="004F2FD0">
      <w:pPr>
        <w:rPr>
          <w:sz w:val="24"/>
          <w:szCs w:val="24"/>
        </w:rPr>
      </w:pPr>
    </w:p>
    <w:p w:rsidR="004F2FD0" w:rsidRPr="00283493" w:rsidRDefault="004F2FD0" w:rsidP="004F2FD0">
      <w:pPr>
        <w:rPr>
          <w:b/>
          <w:bCs/>
          <w:sz w:val="24"/>
          <w:szCs w:val="24"/>
        </w:rPr>
      </w:pPr>
      <w:r w:rsidRPr="00283493">
        <w:rPr>
          <w:b/>
          <w:bCs/>
          <w:sz w:val="24"/>
          <w:szCs w:val="24"/>
        </w:rPr>
        <w:t>III.2 CONDITIONS FOR PARTICIPATION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4F2FD0" w:rsidRPr="001E133E" w:rsidTr="001E133E">
        <w:tc>
          <w:tcPr>
            <w:tcW w:w="10008" w:type="dxa"/>
            <w:tcBorders>
              <w:top w:val="single" w:sz="4" w:space="0" w:color="auto"/>
              <w:left w:val="single" w:sz="4" w:space="0" w:color="auto"/>
              <w:bottom w:val="single" w:sz="4" w:space="0" w:color="auto"/>
              <w:right w:val="single" w:sz="4" w:space="0" w:color="auto"/>
            </w:tcBorders>
          </w:tcPr>
          <w:p w:rsidR="004F2FD0" w:rsidRDefault="004F2FD0" w:rsidP="004F2FD0">
            <w:pPr>
              <w:rPr>
                <w:b/>
                <w:bCs/>
                <w:sz w:val="24"/>
                <w:szCs w:val="24"/>
              </w:rPr>
            </w:pPr>
            <w:r w:rsidRPr="001E133E">
              <w:rPr>
                <w:b/>
                <w:bCs/>
                <w:sz w:val="24"/>
                <w:szCs w:val="24"/>
              </w:rPr>
              <w:t>III.2.1  Personal situation of economic operators, including requirements relating to enrolment on professional or trade registers</w:t>
            </w:r>
          </w:p>
          <w:p w:rsidR="00B82279" w:rsidRPr="00E207EB" w:rsidRDefault="00B82279" w:rsidP="00E207EB">
            <w:pPr>
              <w:pStyle w:val="ListParagraph"/>
              <w:rPr>
                <w:sz w:val="22"/>
                <w:szCs w:val="22"/>
              </w:rPr>
            </w:pPr>
            <w:r w:rsidRPr="00E207EB">
              <w:rPr>
                <w:sz w:val="22"/>
                <w:szCs w:val="22"/>
              </w:rPr>
              <w:t>Requirement</w:t>
            </w:r>
            <w:r w:rsidR="00E207EB">
              <w:rPr>
                <w:sz w:val="22"/>
                <w:szCs w:val="22"/>
              </w:rPr>
              <w:t>:</w:t>
            </w:r>
            <w:r w:rsidRPr="00E207EB">
              <w:rPr>
                <w:sz w:val="22"/>
                <w:szCs w:val="22"/>
              </w:rPr>
              <w:t xml:space="preserve"> 1. The Economic Operator shall fulfill the eligibility requirements specified in Article 65 of the Public Procurement Law (PPL), law no 04\L-42. The PPL may be downloaded</w:t>
            </w:r>
          </w:p>
          <w:p w:rsidR="00E207EB" w:rsidRPr="001E133E" w:rsidRDefault="00E207EB" w:rsidP="00E207EB">
            <w:pPr>
              <w:ind w:left="720"/>
              <w:rPr>
                <w:bCs/>
                <w:sz w:val="22"/>
                <w:szCs w:val="22"/>
              </w:rPr>
            </w:pPr>
            <w:r w:rsidRPr="00E207EB">
              <w:rPr>
                <w:sz w:val="22"/>
                <w:szCs w:val="22"/>
              </w:rPr>
              <w:t>Requirement</w:t>
            </w:r>
            <w:r>
              <w:rPr>
                <w:sz w:val="22"/>
                <w:szCs w:val="22"/>
              </w:rPr>
              <w:t>:</w:t>
            </w:r>
            <w:r>
              <w:rPr>
                <w:bCs/>
                <w:sz w:val="22"/>
                <w:szCs w:val="22"/>
              </w:rPr>
              <w:t>2.</w:t>
            </w:r>
            <w:r w:rsidRPr="001E133E">
              <w:rPr>
                <w:bCs/>
                <w:sz w:val="22"/>
                <w:szCs w:val="22"/>
              </w:rPr>
              <w:t>An endorsed certificate from tax administration of the country of establishment of the economic operator that economic operator in question has no overdue tax payments for at least last quarter of the year he/she is submitting the tender – in original or certified copy.</w:t>
            </w:r>
          </w:p>
          <w:p w:rsidR="00E207EB" w:rsidRPr="00170F9E" w:rsidRDefault="00E207EB" w:rsidP="00E207EB">
            <w:pPr>
              <w:ind w:left="720"/>
              <w:rPr>
                <w:bCs/>
                <w:sz w:val="22"/>
                <w:szCs w:val="22"/>
              </w:rPr>
            </w:pPr>
            <w:r w:rsidRPr="00E207EB">
              <w:rPr>
                <w:sz w:val="22"/>
                <w:szCs w:val="22"/>
              </w:rPr>
              <w:t>Requirement</w:t>
            </w:r>
            <w:r>
              <w:rPr>
                <w:sz w:val="22"/>
                <w:szCs w:val="22"/>
              </w:rPr>
              <w:t>:</w:t>
            </w:r>
            <w:r>
              <w:rPr>
                <w:b/>
                <w:bCs/>
                <w:sz w:val="22"/>
                <w:szCs w:val="22"/>
              </w:rPr>
              <w:t>3.</w:t>
            </w:r>
            <w:r w:rsidRPr="001E133E">
              <w:rPr>
                <w:bCs/>
                <w:sz w:val="22"/>
                <w:szCs w:val="22"/>
              </w:rPr>
              <w:t xml:space="preserve"> A document issued from the competent Court certifying that the economic operator meets “Suitability Requirements” point III.1.1) 2.a,c,d and e. – in original or notarized copy and not older than 3 months upon bid submission.</w:t>
            </w:r>
          </w:p>
          <w:p w:rsidR="00E207EB" w:rsidRPr="001E133E" w:rsidRDefault="00E207EB" w:rsidP="00E207EB">
            <w:pPr>
              <w:rPr>
                <w:sz w:val="24"/>
                <w:szCs w:val="24"/>
              </w:rPr>
            </w:pPr>
            <w:r>
              <w:rPr>
                <w:b/>
                <w:bCs/>
                <w:sz w:val="22"/>
                <w:szCs w:val="22"/>
              </w:rPr>
              <w:t xml:space="preserve"> </w:t>
            </w:r>
            <w:r w:rsidRPr="001E133E">
              <w:rPr>
                <w:sz w:val="24"/>
                <w:szCs w:val="24"/>
              </w:rPr>
              <w:t>Documentary evidence required</w:t>
            </w:r>
          </w:p>
          <w:p w:rsidR="00E207EB" w:rsidRPr="001E133E" w:rsidRDefault="00E207EB" w:rsidP="00E207EB">
            <w:pPr>
              <w:numPr>
                <w:ilvl w:val="0"/>
                <w:numId w:val="4"/>
              </w:numPr>
              <w:rPr>
                <w:bCs/>
                <w:sz w:val="22"/>
                <w:szCs w:val="22"/>
              </w:rPr>
            </w:pPr>
            <w:r w:rsidRPr="001E133E">
              <w:rPr>
                <w:bCs/>
                <w:sz w:val="22"/>
                <w:szCs w:val="22"/>
              </w:rPr>
              <w:t>Statement under oath that economic operator fulfils requirements on suitability of the Law No. 0</w:t>
            </w:r>
            <w:r>
              <w:rPr>
                <w:bCs/>
                <w:sz w:val="22"/>
                <w:szCs w:val="22"/>
              </w:rPr>
              <w:t>3</w:t>
            </w:r>
            <w:r w:rsidRPr="001E133E">
              <w:rPr>
                <w:bCs/>
                <w:sz w:val="22"/>
                <w:szCs w:val="22"/>
              </w:rPr>
              <w:t>/l-</w:t>
            </w:r>
            <w:r>
              <w:rPr>
                <w:bCs/>
                <w:sz w:val="22"/>
                <w:szCs w:val="22"/>
              </w:rPr>
              <w:t>241</w:t>
            </w:r>
            <w:r w:rsidRPr="001E133E">
              <w:rPr>
                <w:bCs/>
                <w:sz w:val="22"/>
                <w:szCs w:val="22"/>
              </w:rPr>
              <w:t xml:space="preserve">, Part III.1.1), </w:t>
            </w:r>
          </w:p>
          <w:p w:rsidR="00E207EB" w:rsidRPr="001E133E" w:rsidRDefault="00E207EB" w:rsidP="00E207EB">
            <w:pPr>
              <w:numPr>
                <w:ilvl w:val="0"/>
                <w:numId w:val="4"/>
              </w:numPr>
              <w:rPr>
                <w:bCs/>
                <w:sz w:val="22"/>
                <w:szCs w:val="22"/>
              </w:rPr>
            </w:pPr>
            <w:r w:rsidRPr="001E133E">
              <w:rPr>
                <w:bCs/>
                <w:sz w:val="22"/>
                <w:szCs w:val="22"/>
              </w:rPr>
              <w:t xml:space="preserve">An endorsed certificate from tax administration of the country of establishment of the economic operator that economic operator in question has no overdue tax payments for at least last quarter of the year he/she is submitting the tender </w:t>
            </w:r>
            <w:r w:rsidR="00F977CD">
              <w:rPr>
                <w:bCs/>
                <w:sz w:val="22"/>
                <w:szCs w:val="22"/>
              </w:rPr>
              <w:t>– in original or certified copy(only for the winer)</w:t>
            </w:r>
          </w:p>
          <w:p w:rsidR="00E207EB" w:rsidRPr="00170F9E" w:rsidRDefault="00E207EB" w:rsidP="00E207EB">
            <w:pPr>
              <w:numPr>
                <w:ilvl w:val="0"/>
                <w:numId w:val="4"/>
              </w:numPr>
              <w:rPr>
                <w:bCs/>
                <w:sz w:val="22"/>
                <w:szCs w:val="22"/>
              </w:rPr>
            </w:pPr>
            <w:r w:rsidRPr="001E133E">
              <w:rPr>
                <w:bCs/>
                <w:sz w:val="22"/>
                <w:szCs w:val="22"/>
              </w:rPr>
              <w:t>A document issued from the competent Court certifying that the economic operator meets “Suitability Requirements” point III.1.1) 2.a,c,d and e. – in original or notarized copy and not older than 3 months upon bid submission.</w:t>
            </w:r>
            <w:r w:rsidR="00537FC2">
              <w:rPr>
                <w:bCs/>
                <w:sz w:val="22"/>
                <w:szCs w:val="22"/>
              </w:rPr>
              <w:t xml:space="preserve"> (only for the winer)</w:t>
            </w:r>
          </w:p>
          <w:p w:rsidR="00E207EB" w:rsidRDefault="00E207EB" w:rsidP="00E207EB">
            <w:pPr>
              <w:pStyle w:val="ListParagraph"/>
              <w:rPr>
                <w:b/>
                <w:bCs/>
                <w:sz w:val="22"/>
                <w:szCs w:val="22"/>
              </w:rPr>
            </w:pPr>
          </w:p>
          <w:p w:rsidR="00F37347" w:rsidRPr="00E207EB" w:rsidRDefault="00F37347" w:rsidP="00E207EB">
            <w:pPr>
              <w:pStyle w:val="ListParagraph"/>
              <w:rPr>
                <w:b/>
                <w:bCs/>
                <w:sz w:val="22"/>
                <w:szCs w:val="22"/>
              </w:rPr>
            </w:pPr>
            <w:r>
              <w:rPr>
                <w:b/>
                <w:bCs/>
                <w:sz w:val="22"/>
                <w:szCs w:val="22"/>
              </w:rPr>
              <w:t>III.2.2.Profesonale Eligibility</w:t>
            </w:r>
          </w:p>
          <w:p w:rsidR="004F2FD0" w:rsidRPr="00A86EFB" w:rsidRDefault="004F2FD0" w:rsidP="00A86EFB">
            <w:pPr>
              <w:numPr>
                <w:ilvl w:val="0"/>
                <w:numId w:val="2"/>
              </w:numPr>
              <w:rPr>
                <w:bCs/>
                <w:sz w:val="22"/>
                <w:szCs w:val="22"/>
              </w:rPr>
            </w:pPr>
            <w:r w:rsidRPr="001E133E">
              <w:rPr>
                <w:bCs/>
                <w:sz w:val="22"/>
                <w:szCs w:val="22"/>
              </w:rPr>
              <w:t>A certificate of registration of the economic operator in the professional, commercial and/or corporate registry from your country of establishmen</w:t>
            </w:r>
            <w:r w:rsidR="00A86EFB">
              <w:rPr>
                <w:bCs/>
                <w:sz w:val="22"/>
                <w:szCs w:val="22"/>
              </w:rPr>
              <w:t>t.</w:t>
            </w:r>
          </w:p>
          <w:p w:rsidR="004F2FD0" w:rsidRPr="001E133E" w:rsidRDefault="004F2FD0" w:rsidP="001E133E">
            <w:pPr>
              <w:numPr>
                <w:ilvl w:val="0"/>
                <w:numId w:val="2"/>
              </w:numPr>
              <w:rPr>
                <w:bCs/>
                <w:sz w:val="22"/>
                <w:szCs w:val="22"/>
              </w:rPr>
            </w:pPr>
            <w:r w:rsidRPr="001E133E">
              <w:rPr>
                <w:bCs/>
                <w:sz w:val="22"/>
                <w:szCs w:val="22"/>
              </w:rPr>
              <w:t>Registered for VAT</w:t>
            </w:r>
          </w:p>
          <w:p w:rsidR="004F2FD0" w:rsidRPr="001E133E" w:rsidRDefault="004F2FD0" w:rsidP="004F2FD0">
            <w:pPr>
              <w:rPr>
                <w:sz w:val="24"/>
                <w:szCs w:val="24"/>
              </w:rPr>
            </w:pPr>
            <w:r w:rsidRPr="001E133E">
              <w:rPr>
                <w:sz w:val="24"/>
                <w:szCs w:val="24"/>
              </w:rPr>
              <w:t>Documentary evidence required</w:t>
            </w:r>
          </w:p>
          <w:p w:rsidR="004F2FD0" w:rsidRPr="001E133E" w:rsidRDefault="00F37347" w:rsidP="00F37347">
            <w:pPr>
              <w:ind w:left="720"/>
              <w:rPr>
                <w:bCs/>
                <w:sz w:val="22"/>
                <w:szCs w:val="22"/>
              </w:rPr>
            </w:pPr>
            <w:r>
              <w:rPr>
                <w:bCs/>
                <w:sz w:val="22"/>
                <w:szCs w:val="22"/>
              </w:rPr>
              <w:t>1.</w:t>
            </w:r>
            <w:r w:rsidR="004F2FD0" w:rsidRPr="001E133E">
              <w:rPr>
                <w:bCs/>
                <w:sz w:val="22"/>
                <w:szCs w:val="22"/>
              </w:rPr>
              <w:t xml:space="preserve">Statement under oath that economic operator fulfils requirements on suitability of the Law No. </w:t>
            </w:r>
            <w:r w:rsidR="005C108F" w:rsidRPr="001E133E">
              <w:rPr>
                <w:bCs/>
                <w:sz w:val="22"/>
                <w:szCs w:val="22"/>
              </w:rPr>
              <w:t>0</w:t>
            </w:r>
            <w:r w:rsidR="005F5362">
              <w:rPr>
                <w:bCs/>
                <w:sz w:val="22"/>
                <w:szCs w:val="22"/>
              </w:rPr>
              <w:t>3</w:t>
            </w:r>
            <w:r w:rsidR="005C108F" w:rsidRPr="001E133E">
              <w:rPr>
                <w:bCs/>
                <w:sz w:val="22"/>
                <w:szCs w:val="22"/>
              </w:rPr>
              <w:t>/l-</w:t>
            </w:r>
            <w:r w:rsidR="005F5362">
              <w:rPr>
                <w:bCs/>
                <w:sz w:val="22"/>
                <w:szCs w:val="22"/>
              </w:rPr>
              <w:t>241</w:t>
            </w:r>
            <w:r w:rsidR="004F2FD0" w:rsidRPr="001E133E">
              <w:rPr>
                <w:bCs/>
                <w:sz w:val="22"/>
                <w:szCs w:val="22"/>
              </w:rPr>
              <w:t xml:space="preserve">, </w:t>
            </w:r>
            <w:r w:rsidR="005C108F" w:rsidRPr="001E133E">
              <w:rPr>
                <w:bCs/>
                <w:sz w:val="22"/>
                <w:szCs w:val="22"/>
              </w:rPr>
              <w:t xml:space="preserve">Part III.1.1), </w:t>
            </w:r>
          </w:p>
          <w:p w:rsidR="004F2FD0" w:rsidRPr="001E133E" w:rsidRDefault="00F37347" w:rsidP="00F37347">
            <w:pPr>
              <w:ind w:left="720"/>
              <w:rPr>
                <w:bCs/>
                <w:sz w:val="22"/>
                <w:szCs w:val="22"/>
              </w:rPr>
            </w:pPr>
            <w:r>
              <w:rPr>
                <w:bCs/>
                <w:sz w:val="22"/>
                <w:szCs w:val="22"/>
              </w:rPr>
              <w:t>2 .</w:t>
            </w:r>
            <w:r w:rsidR="004F2FD0" w:rsidRPr="001E133E">
              <w:rPr>
                <w:bCs/>
                <w:sz w:val="22"/>
                <w:szCs w:val="22"/>
              </w:rPr>
              <w:t>An endorsed certificate from tax administration of the country of establishment of the economic operator that economic operator in question has no overdue tax payments for at least last quarter of the year he/she is submitting the tender – in original or certified copy.</w:t>
            </w:r>
          </w:p>
          <w:p w:rsidR="004F2FD0" w:rsidRPr="001E133E" w:rsidRDefault="004F2FD0" w:rsidP="00F37347">
            <w:pPr>
              <w:ind w:left="360"/>
              <w:rPr>
                <w:b/>
                <w:bCs/>
                <w:sz w:val="24"/>
                <w:szCs w:val="24"/>
              </w:rPr>
            </w:pPr>
          </w:p>
        </w:tc>
      </w:tr>
      <w:tr w:rsidR="004F2FD0" w:rsidRPr="001E133E" w:rsidTr="001E133E">
        <w:tc>
          <w:tcPr>
            <w:tcW w:w="10008" w:type="dxa"/>
            <w:tcBorders>
              <w:top w:val="single" w:sz="4" w:space="0" w:color="auto"/>
              <w:left w:val="single" w:sz="4" w:space="0" w:color="auto"/>
              <w:bottom w:val="single" w:sz="4" w:space="0" w:color="auto"/>
              <w:right w:val="single" w:sz="4" w:space="0" w:color="auto"/>
            </w:tcBorders>
          </w:tcPr>
          <w:p w:rsidR="004F2FD0" w:rsidRPr="001E133E" w:rsidRDefault="004F2FD0" w:rsidP="004F2FD0">
            <w:pPr>
              <w:rPr>
                <w:b/>
                <w:bCs/>
                <w:sz w:val="24"/>
                <w:szCs w:val="24"/>
              </w:rPr>
            </w:pPr>
            <w:r w:rsidRPr="001E133E">
              <w:rPr>
                <w:b/>
                <w:bCs/>
                <w:sz w:val="24"/>
                <w:szCs w:val="24"/>
              </w:rPr>
              <w:t>III.2.2 Economic and financial capacity</w:t>
            </w:r>
          </w:p>
          <w:p w:rsidR="004F2FD0" w:rsidRPr="001E133E" w:rsidRDefault="004F2FD0" w:rsidP="001E133E">
            <w:pPr>
              <w:numPr>
                <w:ilvl w:val="0"/>
                <w:numId w:val="8"/>
              </w:numPr>
              <w:rPr>
                <w:sz w:val="24"/>
                <w:szCs w:val="24"/>
              </w:rPr>
            </w:pPr>
            <w:r w:rsidRPr="001E133E">
              <w:rPr>
                <w:sz w:val="24"/>
                <w:szCs w:val="24"/>
              </w:rPr>
              <w:t>Total monetary amount of executed serv</w:t>
            </w:r>
            <w:r w:rsidR="00F37347">
              <w:rPr>
                <w:sz w:val="24"/>
                <w:szCs w:val="24"/>
              </w:rPr>
              <w:t>ices Disigen</w:t>
            </w:r>
            <w:r w:rsidRPr="001E133E">
              <w:rPr>
                <w:sz w:val="24"/>
                <w:szCs w:val="24"/>
              </w:rPr>
              <w:t xml:space="preserve">  of roads for the last three years</w:t>
            </w:r>
            <w:r w:rsidR="00F37347">
              <w:rPr>
                <w:sz w:val="24"/>
                <w:szCs w:val="24"/>
              </w:rPr>
              <w:t xml:space="preserve"> (2013,2014,2015)</w:t>
            </w:r>
            <w:r w:rsidRPr="001E133E">
              <w:rPr>
                <w:sz w:val="24"/>
                <w:szCs w:val="24"/>
              </w:rPr>
              <w:t xml:space="preserve"> to an economic operator or group of economic operators, </w:t>
            </w:r>
            <w:r w:rsidRPr="001E133E">
              <w:rPr>
                <w:b/>
                <w:bCs/>
                <w:sz w:val="24"/>
                <w:szCs w:val="24"/>
              </w:rPr>
              <w:t xml:space="preserve">minimum </w:t>
            </w:r>
            <w:r w:rsidR="001A7999">
              <w:rPr>
                <w:b/>
                <w:bCs/>
                <w:sz w:val="24"/>
                <w:szCs w:val="24"/>
              </w:rPr>
              <w:t xml:space="preserve"> 8</w:t>
            </w:r>
            <w:r w:rsidR="00F37347">
              <w:rPr>
                <w:b/>
                <w:bCs/>
                <w:sz w:val="24"/>
                <w:szCs w:val="24"/>
              </w:rPr>
              <w:t>00,000.00€</w:t>
            </w:r>
          </w:p>
          <w:p w:rsidR="004F2FD0" w:rsidRPr="001E133E" w:rsidRDefault="004F2FD0" w:rsidP="004F2FD0">
            <w:pPr>
              <w:rPr>
                <w:sz w:val="24"/>
                <w:szCs w:val="24"/>
              </w:rPr>
            </w:pPr>
            <w:r w:rsidRPr="001E133E">
              <w:rPr>
                <w:sz w:val="24"/>
                <w:szCs w:val="24"/>
              </w:rPr>
              <w:t>Documentary evidence required</w:t>
            </w:r>
          </w:p>
          <w:p w:rsidR="004F2FD0" w:rsidRPr="001E133E" w:rsidRDefault="004F2FD0" w:rsidP="001E133E">
            <w:pPr>
              <w:numPr>
                <w:ilvl w:val="0"/>
                <w:numId w:val="5"/>
              </w:numPr>
              <w:rPr>
                <w:bCs/>
                <w:sz w:val="22"/>
                <w:szCs w:val="22"/>
              </w:rPr>
            </w:pPr>
            <w:r w:rsidRPr="001E133E">
              <w:rPr>
                <w:bCs/>
                <w:sz w:val="22"/>
                <w:szCs w:val="22"/>
              </w:rPr>
              <w:t>Bidders Financial Statement reports for the last three years certified by an authorized and well-known firm on auditing.</w:t>
            </w:r>
          </w:p>
          <w:p w:rsidR="004F2FD0" w:rsidRPr="001E133E" w:rsidRDefault="004F2FD0" w:rsidP="00F37347">
            <w:pPr>
              <w:spacing w:after="160" w:line="240" w:lineRule="exact"/>
              <w:ind w:left="360"/>
              <w:rPr>
                <w:b/>
                <w:bCs/>
                <w:sz w:val="24"/>
                <w:szCs w:val="24"/>
              </w:rPr>
            </w:pPr>
          </w:p>
        </w:tc>
      </w:tr>
      <w:tr w:rsidR="004F2FD0" w:rsidRPr="001E133E" w:rsidTr="001E133E">
        <w:tc>
          <w:tcPr>
            <w:tcW w:w="10008" w:type="dxa"/>
            <w:tcBorders>
              <w:top w:val="single" w:sz="4" w:space="0" w:color="auto"/>
              <w:left w:val="single" w:sz="4" w:space="0" w:color="auto"/>
              <w:bottom w:val="single" w:sz="4" w:space="0" w:color="auto"/>
              <w:right w:val="single" w:sz="4" w:space="0" w:color="auto"/>
            </w:tcBorders>
            <w:shd w:val="clear" w:color="auto" w:fill="auto"/>
          </w:tcPr>
          <w:p w:rsidR="004F2FD0" w:rsidRPr="001E133E" w:rsidRDefault="004F2FD0" w:rsidP="004F2FD0">
            <w:pPr>
              <w:rPr>
                <w:b/>
                <w:bCs/>
                <w:sz w:val="24"/>
                <w:szCs w:val="24"/>
              </w:rPr>
            </w:pPr>
            <w:r w:rsidRPr="001E133E">
              <w:rPr>
                <w:b/>
                <w:bCs/>
                <w:sz w:val="24"/>
                <w:szCs w:val="24"/>
              </w:rPr>
              <w:t>III.2.3 Technical and professional capacity</w:t>
            </w:r>
          </w:p>
          <w:p w:rsidR="00086B65" w:rsidRDefault="0078481B" w:rsidP="0078481B">
            <w:pPr>
              <w:pStyle w:val="ListParagraph"/>
              <w:numPr>
                <w:ilvl w:val="0"/>
                <w:numId w:val="18"/>
              </w:numPr>
              <w:rPr>
                <w:b/>
                <w:bCs/>
                <w:sz w:val="24"/>
                <w:szCs w:val="24"/>
              </w:rPr>
            </w:pPr>
            <w:r>
              <w:rPr>
                <w:b/>
                <w:bCs/>
                <w:sz w:val="24"/>
                <w:szCs w:val="24"/>
              </w:rPr>
              <w:t xml:space="preserve">Requirement: Economic operator have to offer evidences that he has successfully completed at least 3 project </w:t>
            </w:r>
            <w:r w:rsidR="002A3D95">
              <w:rPr>
                <w:b/>
                <w:bCs/>
                <w:sz w:val="24"/>
                <w:szCs w:val="24"/>
              </w:rPr>
              <w:t xml:space="preserve"> in fild asphalt bulding road.</w:t>
            </w:r>
          </w:p>
          <w:p w:rsidR="000A6AC6" w:rsidRDefault="00F37347" w:rsidP="0078481B">
            <w:pPr>
              <w:pStyle w:val="ListParagraph"/>
              <w:numPr>
                <w:ilvl w:val="0"/>
                <w:numId w:val="18"/>
              </w:numPr>
              <w:rPr>
                <w:b/>
                <w:bCs/>
                <w:sz w:val="24"/>
                <w:szCs w:val="24"/>
              </w:rPr>
            </w:pPr>
            <w:r w:rsidRPr="0078481B">
              <w:rPr>
                <w:b/>
                <w:bCs/>
                <w:sz w:val="24"/>
                <w:szCs w:val="24"/>
              </w:rPr>
              <w:t xml:space="preserve"> </w:t>
            </w:r>
            <w:r w:rsidR="001B1C34">
              <w:rPr>
                <w:b/>
                <w:bCs/>
                <w:sz w:val="24"/>
                <w:szCs w:val="24"/>
              </w:rPr>
              <w:t xml:space="preserve">Project Manager- </w:t>
            </w:r>
            <w:r w:rsidR="000A6AC6">
              <w:rPr>
                <w:b/>
                <w:bCs/>
                <w:sz w:val="24"/>
                <w:szCs w:val="24"/>
              </w:rPr>
              <w:t xml:space="preserve"> should be a gradu</w:t>
            </w:r>
            <w:r w:rsidR="001B1C34">
              <w:rPr>
                <w:b/>
                <w:bCs/>
                <w:sz w:val="24"/>
                <w:szCs w:val="24"/>
              </w:rPr>
              <w:t>ated engineer of construction: 2</w:t>
            </w:r>
            <w:r w:rsidR="000A6AC6">
              <w:rPr>
                <w:b/>
                <w:bCs/>
                <w:sz w:val="24"/>
                <w:szCs w:val="24"/>
              </w:rPr>
              <w:t xml:space="preserve"> years of experience after graduation, should bring evidences that he has managed at least two (2) projects from the required field.</w:t>
            </w:r>
          </w:p>
          <w:p w:rsidR="00AC4DEB" w:rsidRDefault="000A6AC6" w:rsidP="00AC4DEB">
            <w:pPr>
              <w:pStyle w:val="ListParagraph"/>
              <w:numPr>
                <w:ilvl w:val="0"/>
                <w:numId w:val="18"/>
              </w:numPr>
              <w:rPr>
                <w:b/>
                <w:bCs/>
                <w:sz w:val="24"/>
                <w:szCs w:val="24"/>
              </w:rPr>
            </w:pPr>
            <w:r>
              <w:rPr>
                <w:b/>
                <w:bCs/>
                <w:sz w:val="24"/>
                <w:szCs w:val="24"/>
              </w:rPr>
              <w:t>Road projector</w:t>
            </w:r>
            <w:r w:rsidR="00AC4DEB">
              <w:rPr>
                <w:b/>
                <w:bCs/>
                <w:sz w:val="24"/>
                <w:szCs w:val="24"/>
              </w:rPr>
              <w:t>, should be a graduated engineer of construction, major in constructive,</w:t>
            </w:r>
            <w:r w:rsidR="001B1C34">
              <w:rPr>
                <w:b/>
                <w:bCs/>
                <w:sz w:val="24"/>
                <w:szCs w:val="24"/>
              </w:rPr>
              <w:t xml:space="preserve"> 2</w:t>
            </w:r>
            <w:r w:rsidR="00AC4DEB">
              <w:rPr>
                <w:b/>
                <w:bCs/>
                <w:sz w:val="24"/>
                <w:szCs w:val="24"/>
              </w:rPr>
              <w:t xml:space="preserve"> years of experience after graduation, should bring evidences that he has projected at </w:t>
            </w:r>
            <w:r w:rsidR="00AC4DEB">
              <w:rPr>
                <w:b/>
                <w:bCs/>
                <w:sz w:val="24"/>
                <w:szCs w:val="24"/>
              </w:rPr>
              <w:lastRenderedPageBreak/>
              <w:t>least two (2) projects from the required field.</w:t>
            </w:r>
          </w:p>
          <w:p w:rsidR="00083B23" w:rsidRDefault="00AC4DEB" w:rsidP="0078481B">
            <w:pPr>
              <w:pStyle w:val="ListParagraph"/>
              <w:numPr>
                <w:ilvl w:val="0"/>
                <w:numId w:val="18"/>
              </w:numPr>
              <w:rPr>
                <w:b/>
                <w:bCs/>
                <w:sz w:val="24"/>
                <w:szCs w:val="24"/>
              </w:rPr>
            </w:pPr>
            <w:r>
              <w:rPr>
                <w:b/>
                <w:bCs/>
                <w:sz w:val="24"/>
                <w:szCs w:val="24"/>
              </w:rPr>
              <w:t>Graduated engineer</w:t>
            </w:r>
            <w:r w:rsidR="00083B23">
              <w:rPr>
                <w:b/>
                <w:bCs/>
                <w:sz w:val="24"/>
                <w:szCs w:val="24"/>
              </w:rPr>
              <w:t xml:space="preserve"> of communication that has 2 years experience after the gradu</w:t>
            </w:r>
            <w:r w:rsidR="001B1C34">
              <w:rPr>
                <w:b/>
                <w:bCs/>
                <w:sz w:val="24"/>
                <w:szCs w:val="24"/>
              </w:rPr>
              <w:t xml:space="preserve">ation, or bachelor degree and 3 </w:t>
            </w:r>
            <w:r w:rsidR="00083B23">
              <w:rPr>
                <w:b/>
                <w:bCs/>
                <w:sz w:val="24"/>
                <w:szCs w:val="24"/>
              </w:rPr>
              <w:t>years experience after the graduation.</w:t>
            </w:r>
          </w:p>
          <w:p w:rsidR="0078481B" w:rsidRPr="00142168" w:rsidRDefault="0078481B" w:rsidP="00083B23">
            <w:pPr>
              <w:pStyle w:val="ListParagraph"/>
              <w:rPr>
                <w:b/>
                <w:bCs/>
                <w:sz w:val="24"/>
                <w:szCs w:val="24"/>
              </w:rPr>
            </w:pPr>
          </w:p>
          <w:p w:rsidR="00142168" w:rsidRPr="00142168" w:rsidRDefault="00142168" w:rsidP="00142168">
            <w:pPr>
              <w:rPr>
                <w:b/>
                <w:sz w:val="24"/>
                <w:szCs w:val="24"/>
              </w:rPr>
            </w:pPr>
            <w:r w:rsidRPr="00142168">
              <w:rPr>
                <w:b/>
                <w:sz w:val="24"/>
                <w:szCs w:val="24"/>
              </w:rPr>
              <w:t>Documentary evidence required</w:t>
            </w:r>
          </w:p>
          <w:p w:rsidR="00142168" w:rsidRPr="001E133E" w:rsidRDefault="00142168" w:rsidP="00142168">
            <w:pPr>
              <w:ind w:left="360"/>
              <w:rPr>
                <w:sz w:val="24"/>
                <w:szCs w:val="24"/>
              </w:rPr>
            </w:pPr>
          </w:p>
          <w:p w:rsidR="00142168" w:rsidRDefault="001B1C34" w:rsidP="00142168">
            <w:pPr>
              <w:widowControl/>
              <w:overflowPunct/>
              <w:autoSpaceDE/>
              <w:autoSpaceDN/>
              <w:adjustRightInd/>
              <w:ind w:left="360"/>
              <w:rPr>
                <w:bCs/>
                <w:sz w:val="22"/>
                <w:szCs w:val="22"/>
              </w:rPr>
            </w:pPr>
            <w:r>
              <w:rPr>
                <w:bCs/>
                <w:sz w:val="22"/>
                <w:szCs w:val="22"/>
              </w:rPr>
              <w:t>Evidence 1</w:t>
            </w:r>
            <w:r w:rsidR="00142168" w:rsidRPr="00142168">
              <w:rPr>
                <w:bCs/>
                <w:sz w:val="22"/>
                <w:szCs w:val="22"/>
              </w:rPr>
              <w:t xml:space="preserve"> </w:t>
            </w:r>
            <w:r w:rsidR="00142168">
              <w:rPr>
                <w:bCs/>
                <w:sz w:val="22"/>
                <w:szCs w:val="22"/>
              </w:rPr>
              <w:t>- L</w:t>
            </w:r>
            <w:r w:rsidR="00142168" w:rsidRPr="00142168">
              <w:rPr>
                <w:bCs/>
                <w:sz w:val="22"/>
                <w:szCs w:val="22"/>
              </w:rPr>
              <w:t>ist of t</w:t>
            </w:r>
            <w:r w:rsidR="00142168">
              <w:rPr>
                <w:bCs/>
                <w:sz w:val="22"/>
                <w:szCs w:val="22"/>
              </w:rPr>
              <w:t>h</w:t>
            </w:r>
            <w:r w:rsidR="00142168" w:rsidRPr="00142168">
              <w:rPr>
                <w:bCs/>
                <w:sz w:val="22"/>
                <w:szCs w:val="22"/>
              </w:rPr>
              <w:t xml:space="preserve">e </w:t>
            </w:r>
            <w:r w:rsidR="00142168">
              <w:rPr>
                <w:bCs/>
                <w:sz w:val="22"/>
                <w:szCs w:val="22"/>
              </w:rPr>
              <w:t>projects realized in the last 5 years by mentioning the offered services, the amount of the contract, the date and the acceptance of the services.</w:t>
            </w:r>
          </w:p>
          <w:p w:rsidR="00142168" w:rsidRDefault="00142168" w:rsidP="00142168">
            <w:pPr>
              <w:widowControl/>
              <w:overflowPunct/>
              <w:autoSpaceDE/>
              <w:autoSpaceDN/>
              <w:adjustRightInd/>
              <w:ind w:left="360"/>
              <w:rPr>
                <w:bCs/>
                <w:sz w:val="22"/>
                <w:szCs w:val="22"/>
              </w:rPr>
            </w:pPr>
            <w:r>
              <w:rPr>
                <w:bCs/>
                <w:sz w:val="22"/>
                <w:szCs w:val="22"/>
              </w:rPr>
              <w:t>Evidence</w:t>
            </w:r>
            <w:r w:rsidR="001B1C34">
              <w:rPr>
                <w:bCs/>
                <w:sz w:val="22"/>
                <w:szCs w:val="22"/>
              </w:rPr>
              <w:t xml:space="preserve">  23 4</w:t>
            </w:r>
            <w:r>
              <w:rPr>
                <w:bCs/>
                <w:sz w:val="22"/>
                <w:szCs w:val="22"/>
              </w:rPr>
              <w:t xml:space="preserve"> – For the Project manager/main Projector, Major technical personnel should be submitted: CV’s, notarized diplomas, contractual working relations, and other references for the project that have been completed in the required field  issued by the employer (Contracting Authority).</w:t>
            </w:r>
          </w:p>
          <w:p w:rsidR="00142168" w:rsidRPr="00142168" w:rsidRDefault="00142168" w:rsidP="00142168">
            <w:pPr>
              <w:widowControl/>
              <w:overflowPunct/>
              <w:autoSpaceDE/>
              <w:autoSpaceDN/>
              <w:adjustRightInd/>
              <w:ind w:left="360"/>
              <w:rPr>
                <w:bCs/>
                <w:sz w:val="22"/>
                <w:szCs w:val="22"/>
              </w:rPr>
            </w:pPr>
            <w:r>
              <w:rPr>
                <w:bCs/>
                <w:sz w:val="22"/>
                <w:szCs w:val="22"/>
              </w:rPr>
              <w:t xml:space="preserve">   </w:t>
            </w:r>
          </w:p>
          <w:p w:rsidR="004F2FD0" w:rsidRPr="001E133E" w:rsidRDefault="00F37347" w:rsidP="0000520C">
            <w:pPr>
              <w:rPr>
                <w:b/>
                <w:bCs/>
                <w:sz w:val="24"/>
                <w:szCs w:val="24"/>
              </w:rPr>
            </w:pPr>
            <w:r>
              <w:rPr>
                <w:b/>
                <w:bCs/>
                <w:sz w:val="24"/>
                <w:szCs w:val="24"/>
              </w:rPr>
              <w:t xml:space="preserve"> </w:t>
            </w:r>
          </w:p>
        </w:tc>
      </w:tr>
      <w:tr w:rsidR="004F2FD0" w:rsidRPr="001E133E" w:rsidTr="001E133E">
        <w:tc>
          <w:tcPr>
            <w:tcW w:w="10008" w:type="dxa"/>
            <w:tcBorders>
              <w:top w:val="single" w:sz="4" w:space="0" w:color="auto"/>
              <w:left w:val="single" w:sz="4" w:space="0" w:color="auto"/>
              <w:bottom w:val="single" w:sz="4" w:space="0" w:color="auto"/>
              <w:right w:val="single" w:sz="4" w:space="0" w:color="auto"/>
            </w:tcBorders>
          </w:tcPr>
          <w:p w:rsidR="004F2FD0" w:rsidRPr="001E133E" w:rsidRDefault="004F2FD0" w:rsidP="004F2FD0">
            <w:pPr>
              <w:rPr>
                <w:b/>
                <w:bCs/>
                <w:sz w:val="24"/>
                <w:szCs w:val="24"/>
              </w:rPr>
            </w:pPr>
          </w:p>
        </w:tc>
      </w:tr>
    </w:tbl>
    <w:p w:rsidR="004F2FD0" w:rsidRPr="00283493" w:rsidRDefault="004F2FD0" w:rsidP="004F2FD0">
      <w:pPr>
        <w:rPr>
          <w:sz w:val="24"/>
          <w:szCs w:val="24"/>
        </w:rPr>
      </w:pPr>
    </w:p>
    <w:p w:rsidR="004F2FD0" w:rsidRPr="00283493" w:rsidRDefault="004F2FD0" w:rsidP="004F2FD0">
      <w:pPr>
        <w:rPr>
          <w:b/>
          <w:bCs/>
          <w:sz w:val="24"/>
          <w:szCs w:val="24"/>
        </w:rPr>
      </w:pPr>
      <w:r w:rsidRPr="00283493">
        <w:rPr>
          <w:b/>
          <w:bCs/>
          <w:sz w:val="24"/>
          <w:szCs w:val="24"/>
        </w:rPr>
        <w:t>III.3 Conditions specific to services contracts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4F2FD0" w:rsidRPr="001E133E" w:rsidTr="001E133E">
        <w:tc>
          <w:tcPr>
            <w:tcW w:w="9853"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tblPr>
            <w:tblGrid>
              <w:gridCol w:w="556"/>
              <w:gridCol w:w="794"/>
              <w:gridCol w:w="494"/>
              <w:gridCol w:w="542"/>
            </w:tblGrid>
            <w:tr w:rsidR="004F2FD0" w:rsidRPr="001E133E" w:rsidTr="001E133E">
              <w:trPr>
                <w:trHeight w:val="351"/>
              </w:trPr>
              <w:tc>
                <w:tcPr>
                  <w:tcW w:w="556" w:type="dxa"/>
                  <w:vAlign w:val="center"/>
                </w:tcPr>
                <w:p w:rsidR="004F2FD0" w:rsidRPr="001E133E" w:rsidRDefault="004F2FD0" w:rsidP="004F2FD0">
                  <w:pPr>
                    <w:rPr>
                      <w:b/>
                      <w:bCs/>
                      <w:lang w:val="sq-AL"/>
                    </w:rPr>
                  </w:pPr>
                  <w:r w:rsidRPr="001E133E">
                    <w:rPr>
                      <w:b/>
                      <w:bCs/>
                      <w:lang w:val="sq-AL"/>
                    </w:rPr>
                    <w:t>Yes</w:t>
                  </w:r>
                </w:p>
              </w:tc>
              <w:tc>
                <w:tcPr>
                  <w:tcW w:w="794" w:type="dxa"/>
                  <w:vAlign w:val="center"/>
                </w:tcPr>
                <w:tbl>
                  <w:tblPr>
                    <w:tblW w:w="0" w:type="auto"/>
                    <w:tblBorders>
                      <w:top w:val="single" w:sz="4" w:space="0" w:color="auto"/>
                      <w:left w:val="single" w:sz="4" w:space="0" w:color="auto"/>
                      <w:bottom w:val="single" w:sz="4" w:space="0" w:color="auto"/>
                      <w:right w:val="single" w:sz="4" w:space="0" w:color="auto"/>
                    </w:tblBorders>
                    <w:tblLook w:val="01E0"/>
                  </w:tblPr>
                  <w:tblGrid>
                    <w:gridCol w:w="312"/>
                  </w:tblGrid>
                  <w:tr w:rsidR="004F2FD0" w:rsidRPr="001E133E" w:rsidTr="001E133E">
                    <w:tc>
                      <w:tcPr>
                        <w:tcW w:w="312" w:type="dxa"/>
                        <w:tcBorders>
                          <w:top w:val="single" w:sz="4" w:space="0" w:color="auto"/>
                          <w:left w:val="single" w:sz="4" w:space="0" w:color="auto"/>
                          <w:bottom w:val="single" w:sz="4" w:space="0" w:color="auto"/>
                          <w:right w:val="single" w:sz="4" w:space="0" w:color="auto"/>
                        </w:tcBorders>
                      </w:tcPr>
                      <w:p w:rsidR="004F2FD0" w:rsidRPr="001E133E" w:rsidRDefault="004F2FD0" w:rsidP="004F2FD0">
                        <w:pPr>
                          <w:rPr>
                            <w:lang w:val="sq-AL"/>
                          </w:rPr>
                        </w:pPr>
                      </w:p>
                    </w:tc>
                  </w:tr>
                </w:tbl>
                <w:p w:rsidR="004F2FD0" w:rsidRPr="001E133E" w:rsidRDefault="004F2FD0" w:rsidP="004F2FD0">
                  <w:pPr>
                    <w:rPr>
                      <w:lang w:val="sq-AL"/>
                    </w:rPr>
                  </w:pPr>
                </w:p>
              </w:tc>
              <w:tc>
                <w:tcPr>
                  <w:tcW w:w="494" w:type="dxa"/>
                  <w:vAlign w:val="center"/>
                </w:tcPr>
                <w:p w:rsidR="004F2FD0" w:rsidRPr="001E133E" w:rsidRDefault="004F2FD0" w:rsidP="004F2FD0">
                  <w:pPr>
                    <w:rPr>
                      <w:b/>
                      <w:bCs/>
                      <w:lang w:val="sq-AL"/>
                    </w:rPr>
                  </w:pPr>
                  <w:r w:rsidRPr="001E133E">
                    <w:rPr>
                      <w:b/>
                      <w:bCs/>
                      <w:lang w:val="sq-AL"/>
                    </w:rPr>
                    <w:t>No</w:t>
                  </w:r>
                </w:p>
              </w:tc>
              <w:tc>
                <w:tcPr>
                  <w:tcW w:w="514"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
                  </w:tblGrid>
                  <w:tr w:rsidR="004F2FD0" w:rsidRPr="001E133E" w:rsidTr="001E133E">
                    <w:tc>
                      <w:tcPr>
                        <w:tcW w:w="254" w:type="dxa"/>
                        <w:tcBorders>
                          <w:top w:val="single" w:sz="4" w:space="0" w:color="auto"/>
                          <w:left w:val="single" w:sz="4" w:space="0" w:color="auto"/>
                          <w:bottom w:val="single" w:sz="4" w:space="0" w:color="auto"/>
                          <w:right w:val="single" w:sz="4" w:space="0" w:color="auto"/>
                        </w:tcBorders>
                      </w:tcPr>
                      <w:p w:rsidR="004F2FD0" w:rsidRPr="001E133E" w:rsidRDefault="00F37347" w:rsidP="004F2FD0">
                        <w:pPr>
                          <w:rPr>
                            <w:lang w:val="sq-AL"/>
                          </w:rPr>
                        </w:pPr>
                        <w:r>
                          <w:rPr>
                            <w:lang w:val="sq-AL"/>
                          </w:rPr>
                          <w:t>x</w:t>
                        </w:r>
                      </w:p>
                    </w:tc>
                  </w:tr>
                </w:tbl>
                <w:p w:rsidR="004F2FD0" w:rsidRPr="001E133E" w:rsidRDefault="004F2FD0" w:rsidP="004F2FD0">
                  <w:pPr>
                    <w:rPr>
                      <w:lang w:val="sq-AL"/>
                    </w:rPr>
                  </w:pPr>
                </w:p>
              </w:tc>
            </w:tr>
          </w:tbl>
          <w:p w:rsidR="004F2FD0" w:rsidRPr="001E133E" w:rsidRDefault="004F2FD0" w:rsidP="004F2FD0">
            <w:pPr>
              <w:rPr>
                <w:b/>
                <w:bCs/>
                <w:sz w:val="24"/>
                <w:szCs w:val="24"/>
              </w:rPr>
            </w:pPr>
            <w:r w:rsidRPr="001E133E">
              <w:rPr>
                <w:b/>
                <w:bCs/>
                <w:sz w:val="24"/>
                <w:szCs w:val="24"/>
              </w:rPr>
              <w:t xml:space="preserve">III.3.1 Execution of services is reserved to a particular profession       </w:t>
            </w:r>
          </w:p>
          <w:p w:rsidR="004F2FD0" w:rsidRPr="00F37347" w:rsidRDefault="004F2FD0" w:rsidP="004F2FD0">
            <w:pPr>
              <w:rPr>
                <w:b/>
                <w:bCs/>
                <w:sz w:val="24"/>
                <w:szCs w:val="24"/>
                <w:lang w:val="sq-AL"/>
              </w:rPr>
            </w:pPr>
            <w:r w:rsidRPr="001E133E">
              <w:rPr>
                <w:b/>
                <w:bCs/>
                <w:sz w:val="24"/>
                <w:szCs w:val="24"/>
              </w:rPr>
              <w:t xml:space="preserve"> </w:t>
            </w:r>
          </w:p>
          <w:p w:rsidR="004F2FD0" w:rsidRPr="001E133E" w:rsidRDefault="004F2FD0" w:rsidP="004F2FD0">
            <w:pPr>
              <w:rPr>
                <w:sz w:val="24"/>
                <w:szCs w:val="24"/>
              </w:rPr>
            </w:pPr>
            <w:r w:rsidRPr="001E133E">
              <w:rPr>
                <w:sz w:val="24"/>
                <w:szCs w:val="24"/>
              </w:rPr>
              <w:t>_____________________________________________________________________</w:t>
            </w:r>
          </w:p>
        </w:tc>
      </w:tr>
      <w:tr w:rsidR="004F2FD0" w:rsidRPr="001E133E" w:rsidTr="001E133E">
        <w:tc>
          <w:tcPr>
            <w:tcW w:w="9853" w:type="dxa"/>
            <w:tcBorders>
              <w:top w:val="single" w:sz="4" w:space="0" w:color="auto"/>
              <w:left w:val="single" w:sz="4" w:space="0" w:color="auto"/>
              <w:bottom w:val="single" w:sz="4" w:space="0" w:color="auto"/>
              <w:right w:val="single" w:sz="4" w:space="0" w:color="auto"/>
            </w:tcBorders>
          </w:tcPr>
          <w:p w:rsidR="004F2FD0" w:rsidRPr="001E133E" w:rsidRDefault="004F2FD0" w:rsidP="004F2FD0">
            <w:pPr>
              <w:rPr>
                <w:b/>
                <w:bCs/>
                <w:sz w:val="24"/>
                <w:szCs w:val="24"/>
              </w:rPr>
            </w:pPr>
            <w:r w:rsidRPr="001E133E">
              <w:rPr>
                <w:b/>
                <w:bCs/>
                <w:sz w:val="24"/>
                <w:szCs w:val="24"/>
              </w:rPr>
              <w:t xml:space="preserve">III.3.2 Legal persons should indicate the names and professional qualifications of the staff responsible for the execution of the service              </w:t>
            </w:r>
          </w:p>
          <w:tbl>
            <w:tblPr>
              <w:tblpPr w:leftFromText="180" w:rightFromText="180" w:vertAnchor="text" w:horzAnchor="page" w:tblpX="4762" w:tblpY="-234"/>
              <w:tblOverlap w:val="never"/>
              <w:tblW w:w="0" w:type="auto"/>
              <w:tblLook w:val="01E0"/>
            </w:tblPr>
            <w:tblGrid>
              <w:gridCol w:w="556"/>
              <w:gridCol w:w="794"/>
              <w:gridCol w:w="494"/>
              <w:gridCol w:w="542"/>
            </w:tblGrid>
            <w:tr w:rsidR="004F2FD0" w:rsidRPr="001E133E" w:rsidTr="001E133E">
              <w:trPr>
                <w:trHeight w:val="351"/>
              </w:trPr>
              <w:tc>
                <w:tcPr>
                  <w:tcW w:w="556" w:type="dxa"/>
                  <w:vAlign w:val="center"/>
                </w:tcPr>
                <w:p w:rsidR="004F2FD0" w:rsidRPr="001E133E" w:rsidRDefault="004F2FD0" w:rsidP="004F2FD0">
                  <w:pPr>
                    <w:rPr>
                      <w:b/>
                      <w:bCs/>
                      <w:lang w:val="sq-AL"/>
                    </w:rPr>
                  </w:pPr>
                  <w:r w:rsidRPr="001E133E">
                    <w:rPr>
                      <w:b/>
                      <w:bCs/>
                      <w:lang w:val="sq-AL"/>
                    </w:rPr>
                    <w:t>Yes</w:t>
                  </w:r>
                </w:p>
              </w:tc>
              <w:tc>
                <w:tcPr>
                  <w:tcW w:w="794" w:type="dxa"/>
                  <w:vAlign w:val="center"/>
                </w:tcPr>
                <w:tbl>
                  <w:tblPr>
                    <w:tblW w:w="0" w:type="auto"/>
                    <w:tblBorders>
                      <w:top w:val="single" w:sz="4" w:space="0" w:color="auto"/>
                      <w:left w:val="single" w:sz="4" w:space="0" w:color="auto"/>
                      <w:bottom w:val="single" w:sz="4" w:space="0" w:color="auto"/>
                      <w:right w:val="single" w:sz="4" w:space="0" w:color="auto"/>
                    </w:tblBorders>
                    <w:tblLook w:val="01E0"/>
                  </w:tblPr>
                  <w:tblGrid>
                    <w:gridCol w:w="312"/>
                  </w:tblGrid>
                  <w:tr w:rsidR="004F2FD0" w:rsidRPr="001E133E" w:rsidTr="001E133E">
                    <w:tc>
                      <w:tcPr>
                        <w:tcW w:w="312" w:type="dxa"/>
                        <w:tcBorders>
                          <w:top w:val="single" w:sz="4" w:space="0" w:color="auto"/>
                          <w:left w:val="single" w:sz="4" w:space="0" w:color="auto"/>
                          <w:bottom w:val="single" w:sz="4" w:space="0" w:color="auto"/>
                          <w:right w:val="single" w:sz="4" w:space="0" w:color="auto"/>
                        </w:tcBorders>
                      </w:tcPr>
                      <w:p w:rsidR="004F2FD0" w:rsidRPr="001E133E" w:rsidRDefault="004F2FD0" w:rsidP="004F2FD0">
                        <w:pPr>
                          <w:rPr>
                            <w:lang w:val="sq-AL"/>
                          </w:rPr>
                        </w:pPr>
                      </w:p>
                    </w:tc>
                  </w:tr>
                </w:tbl>
                <w:p w:rsidR="004F2FD0" w:rsidRPr="001E133E" w:rsidRDefault="004F2FD0" w:rsidP="004F2FD0">
                  <w:pPr>
                    <w:rPr>
                      <w:lang w:val="sq-AL"/>
                    </w:rPr>
                  </w:pPr>
                </w:p>
              </w:tc>
              <w:tc>
                <w:tcPr>
                  <w:tcW w:w="494" w:type="dxa"/>
                  <w:vAlign w:val="center"/>
                </w:tcPr>
                <w:p w:rsidR="004F2FD0" w:rsidRPr="001E133E" w:rsidRDefault="004F2FD0" w:rsidP="004F2FD0">
                  <w:pPr>
                    <w:rPr>
                      <w:b/>
                      <w:bCs/>
                      <w:lang w:val="sq-AL"/>
                    </w:rPr>
                  </w:pPr>
                  <w:r w:rsidRPr="001E133E">
                    <w:rPr>
                      <w:b/>
                      <w:bCs/>
                      <w:lang w:val="sq-AL"/>
                    </w:rPr>
                    <w:t>No</w:t>
                  </w:r>
                </w:p>
              </w:tc>
              <w:tc>
                <w:tcPr>
                  <w:tcW w:w="514"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
                  </w:tblGrid>
                  <w:tr w:rsidR="004F2FD0" w:rsidRPr="001E133E" w:rsidTr="001E133E">
                    <w:tc>
                      <w:tcPr>
                        <w:tcW w:w="254" w:type="dxa"/>
                        <w:tcBorders>
                          <w:top w:val="single" w:sz="4" w:space="0" w:color="auto"/>
                          <w:left w:val="single" w:sz="4" w:space="0" w:color="auto"/>
                          <w:bottom w:val="single" w:sz="4" w:space="0" w:color="auto"/>
                          <w:right w:val="single" w:sz="4" w:space="0" w:color="auto"/>
                        </w:tcBorders>
                      </w:tcPr>
                      <w:p w:rsidR="004F2FD0" w:rsidRPr="001E133E" w:rsidRDefault="00F37347" w:rsidP="004F2FD0">
                        <w:pPr>
                          <w:rPr>
                            <w:lang w:val="sq-AL"/>
                          </w:rPr>
                        </w:pPr>
                        <w:r>
                          <w:rPr>
                            <w:lang w:val="sq-AL"/>
                          </w:rPr>
                          <w:t>x</w:t>
                        </w:r>
                      </w:p>
                    </w:tc>
                  </w:tr>
                </w:tbl>
                <w:p w:rsidR="004F2FD0" w:rsidRPr="001E133E" w:rsidRDefault="004F2FD0" w:rsidP="004F2FD0">
                  <w:pPr>
                    <w:rPr>
                      <w:lang w:val="sq-AL"/>
                    </w:rPr>
                  </w:pPr>
                </w:p>
              </w:tc>
            </w:tr>
          </w:tbl>
          <w:p w:rsidR="004F2FD0" w:rsidRPr="001E133E" w:rsidRDefault="004F2FD0" w:rsidP="004F2FD0">
            <w:pPr>
              <w:rPr>
                <w:b/>
                <w:bCs/>
                <w:sz w:val="24"/>
                <w:szCs w:val="24"/>
              </w:rPr>
            </w:pPr>
          </w:p>
        </w:tc>
      </w:tr>
    </w:tbl>
    <w:p w:rsidR="004F2FD0" w:rsidRPr="00283493" w:rsidRDefault="004F2FD0" w:rsidP="004F2FD0">
      <w:pPr>
        <w:rPr>
          <w:b/>
          <w:bCs/>
          <w:sz w:val="24"/>
          <w:szCs w:val="24"/>
        </w:rPr>
      </w:pPr>
    </w:p>
    <w:p w:rsidR="009A6D2F" w:rsidRDefault="009A6D2F" w:rsidP="004F2FD0">
      <w:pPr>
        <w:rPr>
          <w:b/>
          <w:bCs/>
          <w:sz w:val="24"/>
          <w:szCs w:val="24"/>
        </w:rPr>
      </w:pPr>
    </w:p>
    <w:p w:rsidR="004F2FD0" w:rsidRPr="00283493" w:rsidRDefault="004F2FD0" w:rsidP="004F2FD0">
      <w:pPr>
        <w:rPr>
          <w:sz w:val="24"/>
          <w:szCs w:val="24"/>
        </w:rPr>
      </w:pPr>
      <w:r w:rsidRPr="00283493">
        <w:rPr>
          <w:b/>
          <w:bCs/>
          <w:sz w:val="24"/>
          <w:szCs w:val="24"/>
        </w:rPr>
        <w:t>SECTION IV: PROCEDURE</w:t>
      </w:r>
    </w:p>
    <w:p w:rsidR="004F2FD0" w:rsidRPr="00283493" w:rsidRDefault="004F2FD0" w:rsidP="004F2FD0">
      <w:pPr>
        <w:rPr>
          <w:b/>
          <w:bCs/>
          <w:sz w:val="24"/>
          <w:szCs w:val="24"/>
        </w:rPr>
      </w:pPr>
      <w:r w:rsidRPr="00283493">
        <w:rPr>
          <w:b/>
          <w:bCs/>
          <w:sz w:val="24"/>
          <w:szCs w:val="24"/>
        </w:rPr>
        <w:t>IV.1 TYPE OF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7618"/>
      </w:tblGrid>
      <w:tr w:rsidR="004F2FD0" w:rsidRPr="001E133E" w:rsidTr="001E133E">
        <w:tc>
          <w:tcPr>
            <w:tcW w:w="2235" w:type="dxa"/>
            <w:tcBorders>
              <w:top w:val="single" w:sz="4" w:space="0" w:color="auto"/>
              <w:left w:val="single" w:sz="4" w:space="0" w:color="auto"/>
              <w:bottom w:val="single" w:sz="4" w:space="0" w:color="auto"/>
              <w:right w:val="single" w:sz="4" w:space="0" w:color="auto"/>
            </w:tcBorders>
          </w:tcPr>
          <w:p w:rsidR="004F2FD0" w:rsidRPr="001E133E" w:rsidRDefault="004F2FD0" w:rsidP="004F2FD0">
            <w:pPr>
              <w:rPr>
                <w:sz w:val="24"/>
                <w:szCs w:val="24"/>
              </w:rPr>
            </w:pPr>
            <w:r w:rsidRPr="001E133E">
              <w:rPr>
                <w:rFonts w:ascii="Wingdings" w:hAnsi="Wingdings" w:cs="Wingdings"/>
                <w:sz w:val="24"/>
                <w:szCs w:val="24"/>
              </w:rPr>
              <w:sym w:font="Wingdings" w:char="F078"/>
            </w:r>
            <w:r w:rsidRPr="001E133E">
              <w:rPr>
                <w:rFonts w:ascii="Wingdings" w:hAnsi="Wingdings" w:cs="Wingdings"/>
                <w:sz w:val="24"/>
                <w:szCs w:val="24"/>
              </w:rPr>
              <w:t></w:t>
            </w:r>
            <w:r w:rsidRPr="001E133E">
              <w:rPr>
                <w:sz w:val="24"/>
                <w:szCs w:val="24"/>
              </w:rPr>
              <w:t>Open</w:t>
            </w:r>
          </w:p>
        </w:tc>
        <w:tc>
          <w:tcPr>
            <w:tcW w:w="7618" w:type="dxa"/>
            <w:tcBorders>
              <w:top w:val="single" w:sz="4" w:space="0" w:color="auto"/>
              <w:left w:val="single" w:sz="4" w:space="0" w:color="auto"/>
              <w:bottom w:val="single" w:sz="4" w:space="0" w:color="auto"/>
              <w:right w:val="single" w:sz="4" w:space="0" w:color="auto"/>
            </w:tcBorders>
          </w:tcPr>
          <w:p w:rsidR="004F2FD0" w:rsidRPr="001E133E" w:rsidRDefault="004F2FD0" w:rsidP="004F2FD0">
            <w:pPr>
              <w:rPr>
                <w:b/>
                <w:bCs/>
                <w:sz w:val="24"/>
                <w:szCs w:val="24"/>
              </w:rPr>
            </w:pPr>
          </w:p>
        </w:tc>
      </w:tr>
      <w:tr w:rsidR="004F2FD0" w:rsidRPr="001E133E" w:rsidTr="001E133E">
        <w:tc>
          <w:tcPr>
            <w:tcW w:w="2235" w:type="dxa"/>
            <w:tcBorders>
              <w:top w:val="single" w:sz="4" w:space="0" w:color="auto"/>
              <w:left w:val="single" w:sz="4" w:space="0" w:color="auto"/>
              <w:bottom w:val="single" w:sz="4" w:space="0" w:color="auto"/>
              <w:right w:val="single" w:sz="4" w:space="0" w:color="auto"/>
            </w:tcBorders>
          </w:tcPr>
          <w:p w:rsidR="004F2FD0" w:rsidRPr="001E133E" w:rsidRDefault="004F2FD0" w:rsidP="001E133E">
            <w:pPr>
              <w:numPr>
                <w:ilvl w:val="0"/>
                <w:numId w:val="1"/>
              </w:numPr>
              <w:ind w:left="360" w:hanging="360"/>
              <w:rPr>
                <w:sz w:val="24"/>
                <w:szCs w:val="24"/>
              </w:rPr>
            </w:pPr>
          </w:p>
        </w:tc>
        <w:tc>
          <w:tcPr>
            <w:tcW w:w="7618" w:type="dxa"/>
            <w:tcBorders>
              <w:top w:val="single" w:sz="4" w:space="0" w:color="auto"/>
              <w:left w:val="single" w:sz="4" w:space="0" w:color="auto"/>
              <w:bottom w:val="single" w:sz="4" w:space="0" w:color="auto"/>
              <w:right w:val="single" w:sz="4" w:space="0" w:color="auto"/>
            </w:tcBorders>
          </w:tcPr>
          <w:p w:rsidR="004F2FD0" w:rsidRPr="001E133E" w:rsidRDefault="004F2FD0" w:rsidP="004F2FD0">
            <w:pPr>
              <w:rPr>
                <w:b/>
                <w:bCs/>
                <w:sz w:val="24"/>
                <w:szCs w:val="24"/>
              </w:rPr>
            </w:pPr>
          </w:p>
        </w:tc>
      </w:tr>
      <w:tr w:rsidR="004F2FD0" w:rsidRPr="001E133E" w:rsidTr="001E133E">
        <w:trPr>
          <w:trHeight w:val="611"/>
        </w:trPr>
        <w:tc>
          <w:tcPr>
            <w:tcW w:w="2235" w:type="dxa"/>
            <w:tcBorders>
              <w:top w:val="single" w:sz="4" w:space="0" w:color="auto"/>
              <w:left w:val="single" w:sz="4" w:space="0" w:color="auto"/>
              <w:bottom w:val="single" w:sz="4" w:space="0" w:color="auto"/>
              <w:right w:val="single" w:sz="4" w:space="0" w:color="auto"/>
            </w:tcBorders>
          </w:tcPr>
          <w:p w:rsidR="004F2FD0" w:rsidRPr="001E133E" w:rsidRDefault="004F2FD0" w:rsidP="001E133E">
            <w:pPr>
              <w:numPr>
                <w:ilvl w:val="0"/>
                <w:numId w:val="7"/>
              </w:numPr>
              <w:ind w:left="360" w:hanging="360"/>
              <w:rPr>
                <w:sz w:val="24"/>
                <w:szCs w:val="24"/>
              </w:rPr>
            </w:pPr>
          </w:p>
        </w:tc>
        <w:tc>
          <w:tcPr>
            <w:tcW w:w="7618" w:type="dxa"/>
            <w:tcBorders>
              <w:top w:val="single" w:sz="4" w:space="0" w:color="auto"/>
              <w:left w:val="single" w:sz="4" w:space="0" w:color="auto"/>
              <w:bottom w:val="single" w:sz="4" w:space="0" w:color="auto"/>
              <w:right w:val="single" w:sz="4" w:space="0" w:color="auto"/>
            </w:tcBorders>
          </w:tcPr>
          <w:p w:rsidR="004F2FD0" w:rsidRPr="001E133E" w:rsidRDefault="004F2FD0" w:rsidP="004F2FD0">
            <w:pPr>
              <w:rPr>
                <w:b/>
                <w:bCs/>
                <w:sz w:val="24"/>
                <w:szCs w:val="24"/>
              </w:rPr>
            </w:pPr>
          </w:p>
        </w:tc>
      </w:tr>
    </w:tbl>
    <w:p w:rsidR="004F2FD0" w:rsidRPr="00283493" w:rsidRDefault="004F2FD0" w:rsidP="004F2FD0">
      <w:pPr>
        <w:rPr>
          <w:sz w:val="24"/>
          <w:szCs w:val="24"/>
        </w:rPr>
      </w:pPr>
    </w:p>
    <w:p w:rsidR="004F2FD0" w:rsidRPr="00283493" w:rsidRDefault="004F2FD0" w:rsidP="004F2FD0">
      <w:pPr>
        <w:rPr>
          <w:b/>
          <w:bCs/>
          <w:sz w:val="24"/>
          <w:szCs w:val="24"/>
        </w:rPr>
      </w:pPr>
      <w:r w:rsidRPr="00283493">
        <w:rPr>
          <w:b/>
          <w:bCs/>
          <w:sz w:val="24"/>
          <w:szCs w:val="24"/>
        </w:rPr>
        <w:t>IV.2 AWARD CRITERIA</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1890"/>
        <w:gridCol w:w="2700"/>
        <w:gridCol w:w="2160"/>
      </w:tblGrid>
      <w:tr w:rsidR="004F2FD0" w:rsidRPr="001E133E" w:rsidTr="001B1C34">
        <w:tc>
          <w:tcPr>
            <w:tcW w:w="9828" w:type="dxa"/>
            <w:gridSpan w:val="4"/>
            <w:tcBorders>
              <w:top w:val="single" w:sz="4" w:space="0" w:color="auto"/>
              <w:left w:val="single" w:sz="4" w:space="0" w:color="auto"/>
              <w:bottom w:val="nil"/>
              <w:right w:val="single" w:sz="4" w:space="0" w:color="auto"/>
            </w:tcBorders>
          </w:tcPr>
          <w:p w:rsidR="004F2FD0" w:rsidRPr="001E133E" w:rsidRDefault="004F2FD0" w:rsidP="004F2FD0">
            <w:pPr>
              <w:rPr>
                <w:i/>
                <w:iCs/>
                <w:sz w:val="24"/>
                <w:szCs w:val="24"/>
              </w:rPr>
            </w:pPr>
          </w:p>
          <w:p w:rsidR="004F2FD0" w:rsidRPr="001E133E" w:rsidRDefault="00FA02A6" w:rsidP="004F2FD0">
            <w:pPr>
              <w:rPr>
                <w:b/>
                <w:bCs/>
                <w:sz w:val="24"/>
                <w:szCs w:val="24"/>
              </w:rPr>
            </w:pPr>
            <w:r>
              <w:rPr>
                <w:sz w:val="24"/>
                <w:szCs w:val="24"/>
              </w:rPr>
              <w:t xml:space="preserve"> X </w:t>
            </w:r>
            <w:r w:rsidR="00221ED3">
              <w:rPr>
                <w:sz w:val="24"/>
                <w:szCs w:val="24"/>
              </w:rPr>
              <w:t>Lou</w:t>
            </w:r>
            <w:r w:rsidR="007127AD">
              <w:rPr>
                <w:sz w:val="24"/>
                <w:szCs w:val="24"/>
              </w:rPr>
              <w:t xml:space="preserve">west </w:t>
            </w:r>
            <w:r w:rsidR="00221ED3">
              <w:rPr>
                <w:sz w:val="24"/>
                <w:szCs w:val="24"/>
              </w:rPr>
              <w:t xml:space="preserve"> price</w:t>
            </w:r>
            <w:r w:rsidR="004F2FD0" w:rsidRPr="001E133E">
              <w:rPr>
                <w:sz w:val="24"/>
                <w:szCs w:val="24"/>
              </w:rPr>
              <w:t xml:space="preserve"> </w:t>
            </w:r>
          </w:p>
        </w:tc>
      </w:tr>
      <w:tr w:rsidR="004F2FD0" w:rsidRPr="001E133E" w:rsidTr="001B1C34">
        <w:trPr>
          <w:trHeight w:val="45"/>
        </w:trPr>
        <w:tc>
          <w:tcPr>
            <w:tcW w:w="3078" w:type="dxa"/>
            <w:tcBorders>
              <w:top w:val="nil"/>
              <w:left w:val="nil"/>
              <w:bottom w:val="nil"/>
              <w:right w:val="nil"/>
            </w:tcBorders>
          </w:tcPr>
          <w:p w:rsidR="004F2FD0" w:rsidRPr="001E133E" w:rsidRDefault="004F2FD0" w:rsidP="004F2FD0">
            <w:pPr>
              <w:rPr>
                <w:b/>
                <w:bCs/>
                <w:sz w:val="24"/>
                <w:szCs w:val="24"/>
              </w:rPr>
            </w:pPr>
          </w:p>
        </w:tc>
        <w:tc>
          <w:tcPr>
            <w:tcW w:w="1890" w:type="dxa"/>
            <w:tcBorders>
              <w:top w:val="nil"/>
              <w:left w:val="nil"/>
              <w:bottom w:val="nil"/>
              <w:right w:val="nil"/>
            </w:tcBorders>
          </w:tcPr>
          <w:p w:rsidR="004F2FD0" w:rsidRPr="001E133E" w:rsidRDefault="004F2FD0" w:rsidP="004F2FD0">
            <w:pPr>
              <w:rPr>
                <w:b/>
                <w:bCs/>
                <w:sz w:val="24"/>
                <w:szCs w:val="24"/>
              </w:rPr>
            </w:pPr>
          </w:p>
        </w:tc>
        <w:tc>
          <w:tcPr>
            <w:tcW w:w="2700" w:type="dxa"/>
            <w:tcBorders>
              <w:top w:val="nil"/>
              <w:left w:val="nil"/>
              <w:bottom w:val="nil"/>
              <w:right w:val="nil"/>
            </w:tcBorders>
          </w:tcPr>
          <w:p w:rsidR="004F2FD0" w:rsidRPr="001E133E" w:rsidRDefault="004F2FD0" w:rsidP="004F2FD0">
            <w:pPr>
              <w:rPr>
                <w:sz w:val="24"/>
                <w:szCs w:val="24"/>
              </w:rPr>
            </w:pPr>
          </w:p>
        </w:tc>
        <w:tc>
          <w:tcPr>
            <w:tcW w:w="2160" w:type="dxa"/>
            <w:tcBorders>
              <w:top w:val="nil"/>
              <w:left w:val="nil"/>
              <w:bottom w:val="nil"/>
              <w:right w:val="nil"/>
            </w:tcBorders>
          </w:tcPr>
          <w:p w:rsidR="004F2FD0" w:rsidRPr="001E133E" w:rsidRDefault="004F2FD0" w:rsidP="004F2FD0">
            <w:pPr>
              <w:rPr>
                <w:sz w:val="24"/>
                <w:szCs w:val="24"/>
              </w:rPr>
            </w:pPr>
          </w:p>
        </w:tc>
      </w:tr>
      <w:tr w:rsidR="004F2FD0" w:rsidRPr="001E133E" w:rsidTr="001B1C34">
        <w:trPr>
          <w:trHeight w:val="45"/>
        </w:trPr>
        <w:tc>
          <w:tcPr>
            <w:tcW w:w="3078" w:type="dxa"/>
            <w:tcBorders>
              <w:top w:val="nil"/>
              <w:left w:val="nil"/>
              <w:bottom w:val="nil"/>
              <w:right w:val="nil"/>
            </w:tcBorders>
          </w:tcPr>
          <w:p w:rsidR="004F2FD0" w:rsidRPr="001E133E" w:rsidRDefault="004F2FD0" w:rsidP="004F2FD0">
            <w:pPr>
              <w:rPr>
                <w:sz w:val="24"/>
                <w:szCs w:val="24"/>
              </w:rPr>
            </w:pPr>
          </w:p>
        </w:tc>
        <w:tc>
          <w:tcPr>
            <w:tcW w:w="1890" w:type="dxa"/>
            <w:tcBorders>
              <w:top w:val="nil"/>
              <w:left w:val="nil"/>
              <w:bottom w:val="nil"/>
              <w:right w:val="nil"/>
            </w:tcBorders>
          </w:tcPr>
          <w:p w:rsidR="004F2FD0" w:rsidRPr="001E133E" w:rsidRDefault="004F2FD0" w:rsidP="004F2FD0">
            <w:pPr>
              <w:rPr>
                <w:sz w:val="24"/>
                <w:szCs w:val="24"/>
              </w:rPr>
            </w:pPr>
          </w:p>
        </w:tc>
        <w:tc>
          <w:tcPr>
            <w:tcW w:w="2700" w:type="dxa"/>
            <w:tcBorders>
              <w:top w:val="nil"/>
              <w:left w:val="nil"/>
              <w:bottom w:val="nil"/>
              <w:right w:val="nil"/>
            </w:tcBorders>
          </w:tcPr>
          <w:p w:rsidR="004F2FD0" w:rsidRPr="001E133E" w:rsidRDefault="004F2FD0" w:rsidP="004F2FD0">
            <w:pPr>
              <w:rPr>
                <w:sz w:val="24"/>
                <w:szCs w:val="24"/>
              </w:rPr>
            </w:pPr>
          </w:p>
        </w:tc>
        <w:tc>
          <w:tcPr>
            <w:tcW w:w="2160" w:type="dxa"/>
            <w:tcBorders>
              <w:top w:val="nil"/>
              <w:left w:val="nil"/>
              <w:bottom w:val="nil"/>
              <w:right w:val="nil"/>
            </w:tcBorders>
          </w:tcPr>
          <w:p w:rsidR="004F2FD0" w:rsidRPr="001E133E" w:rsidRDefault="004F2FD0" w:rsidP="004F2FD0">
            <w:pPr>
              <w:rPr>
                <w:sz w:val="24"/>
                <w:szCs w:val="24"/>
              </w:rPr>
            </w:pPr>
          </w:p>
        </w:tc>
      </w:tr>
      <w:tr w:rsidR="004F2FD0" w:rsidRPr="001E133E" w:rsidTr="001B1C34">
        <w:trPr>
          <w:trHeight w:val="45"/>
        </w:trPr>
        <w:tc>
          <w:tcPr>
            <w:tcW w:w="3078" w:type="dxa"/>
            <w:tcBorders>
              <w:top w:val="nil"/>
              <w:left w:val="nil"/>
              <w:bottom w:val="nil"/>
              <w:right w:val="nil"/>
            </w:tcBorders>
          </w:tcPr>
          <w:p w:rsidR="004F2FD0" w:rsidRPr="001E133E" w:rsidRDefault="004F2FD0" w:rsidP="004F2FD0">
            <w:pPr>
              <w:rPr>
                <w:sz w:val="24"/>
                <w:szCs w:val="24"/>
              </w:rPr>
            </w:pPr>
          </w:p>
        </w:tc>
        <w:tc>
          <w:tcPr>
            <w:tcW w:w="1890" w:type="dxa"/>
            <w:tcBorders>
              <w:top w:val="nil"/>
              <w:left w:val="nil"/>
              <w:bottom w:val="nil"/>
              <w:right w:val="nil"/>
            </w:tcBorders>
          </w:tcPr>
          <w:p w:rsidR="004F2FD0" w:rsidRPr="001E133E" w:rsidRDefault="004F2FD0" w:rsidP="004F2FD0">
            <w:pPr>
              <w:rPr>
                <w:sz w:val="24"/>
                <w:szCs w:val="24"/>
              </w:rPr>
            </w:pPr>
          </w:p>
        </w:tc>
        <w:tc>
          <w:tcPr>
            <w:tcW w:w="2700" w:type="dxa"/>
            <w:tcBorders>
              <w:top w:val="nil"/>
              <w:left w:val="nil"/>
              <w:bottom w:val="nil"/>
              <w:right w:val="nil"/>
            </w:tcBorders>
          </w:tcPr>
          <w:p w:rsidR="004F2FD0" w:rsidRPr="001E133E" w:rsidRDefault="004F2FD0" w:rsidP="004F2FD0">
            <w:pPr>
              <w:rPr>
                <w:sz w:val="24"/>
                <w:szCs w:val="24"/>
              </w:rPr>
            </w:pPr>
          </w:p>
        </w:tc>
        <w:tc>
          <w:tcPr>
            <w:tcW w:w="2160" w:type="dxa"/>
            <w:tcBorders>
              <w:top w:val="nil"/>
              <w:left w:val="nil"/>
              <w:bottom w:val="nil"/>
              <w:right w:val="nil"/>
            </w:tcBorders>
          </w:tcPr>
          <w:p w:rsidR="004F2FD0" w:rsidRPr="001E133E" w:rsidRDefault="004F2FD0" w:rsidP="004F2FD0">
            <w:pPr>
              <w:rPr>
                <w:sz w:val="24"/>
                <w:szCs w:val="24"/>
              </w:rPr>
            </w:pPr>
          </w:p>
        </w:tc>
      </w:tr>
      <w:tr w:rsidR="004F2FD0" w:rsidRPr="001E133E" w:rsidTr="001B1C34">
        <w:trPr>
          <w:trHeight w:val="45"/>
        </w:trPr>
        <w:tc>
          <w:tcPr>
            <w:tcW w:w="3078" w:type="dxa"/>
            <w:tcBorders>
              <w:top w:val="nil"/>
              <w:left w:val="nil"/>
              <w:bottom w:val="nil"/>
              <w:right w:val="nil"/>
            </w:tcBorders>
          </w:tcPr>
          <w:p w:rsidR="004F2FD0" w:rsidRPr="001E133E" w:rsidRDefault="004F2FD0" w:rsidP="004F2FD0">
            <w:pPr>
              <w:rPr>
                <w:sz w:val="24"/>
                <w:szCs w:val="24"/>
              </w:rPr>
            </w:pPr>
          </w:p>
        </w:tc>
        <w:tc>
          <w:tcPr>
            <w:tcW w:w="1890" w:type="dxa"/>
            <w:tcBorders>
              <w:top w:val="nil"/>
              <w:left w:val="nil"/>
              <w:bottom w:val="nil"/>
              <w:right w:val="nil"/>
            </w:tcBorders>
          </w:tcPr>
          <w:p w:rsidR="004F2FD0" w:rsidRPr="001E133E" w:rsidRDefault="004F2FD0" w:rsidP="004F2FD0">
            <w:pPr>
              <w:rPr>
                <w:sz w:val="24"/>
                <w:szCs w:val="24"/>
              </w:rPr>
            </w:pPr>
          </w:p>
        </w:tc>
        <w:tc>
          <w:tcPr>
            <w:tcW w:w="2700" w:type="dxa"/>
            <w:tcBorders>
              <w:top w:val="nil"/>
              <w:left w:val="nil"/>
              <w:bottom w:val="nil"/>
              <w:right w:val="nil"/>
            </w:tcBorders>
          </w:tcPr>
          <w:p w:rsidR="004F2FD0" w:rsidRPr="001E133E" w:rsidRDefault="004F2FD0" w:rsidP="004F2FD0">
            <w:pPr>
              <w:rPr>
                <w:sz w:val="24"/>
                <w:szCs w:val="24"/>
              </w:rPr>
            </w:pPr>
          </w:p>
        </w:tc>
        <w:tc>
          <w:tcPr>
            <w:tcW w:w="2160" w:type="dxa"/>
            <w:tcBorders>
              <w:top w:val="nil"/>
              <w:left w:val="nil"/>
              <w:bottom w:val="nil"/>
              <w:right w:val="nil"/>
            </w:tcBorders>
          </w:tcPr>
          <w:p w:rsidR="004F2FD0" w:rsidRPr="001E133E" w:rsidRDefault="004F2FD0" w:rsidP="004F2FD0">
            <w:pPr>
              <w:rPr>
                <w:sz w:val="24"/>
                <w:szCs w:val="24"/>
              </w:rPr>
            </w:pPr>
          </w:p>
        </w:tc>
      </w:tr>
    </w:tbl>
    <w:p w:rsidR="004F2FD0" w:rsidRPr="00283493" w:rsidRDefault="004F2FD0" w:rsidP="004F2FD0">
      <w:pPr>
        <w:rPr>
          <w:sz w:val="24"/>
          <w:szCs w:val="24"/>
        </w:rPr>
      </w:pPr>
    </w:p>
    <w:p w:rsidR="004F2FD0" w:rsidRPr="00283493" w:rsidRDefault="004F2FD0" w:rsidP="004F2FD0">
      <w:pPr>
        <w:rPr>
          <w:b/>
          <w:bCs/>
          <w:sz w:val="24"/>
          <w:szCs w:val="24"/>
        </w:rPr>
      </w:pPr>
      <w:r w:rsidRPr="00283493">
        <w:rPr>
          <w:b/>
          <w:bCs/>
          <w:sz w:val="24"/>
          <w:szCs w:val="24"/>
        </w:rPr>
        <w:t>IV.3 ADMINISTRATIVE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4F2FD0" w:rsidRPr="001E133E" w:rsidTr="001E133E">
        <w:tc>
          <w:tcPr>
            <w:tcW w:w="9853" w:type="dxa"/>
            <w:tcBorders>
              <w:top w:val="single" w:sz="4" w:space="0" w:color="auto"/>
              <w:left w:val="single" w:sz="4" w:space="0" w:color="auto"/>
              <w:bottom w:val="single" w:sz="4" w:space="0" w:color="auto"/>
              <w:right w:val="single" w:sz="4" w:space="0" w:color="auto"/>
            </w:tcBorders>
          </w:tcPr>
          <w:p w:rsidR="004F2FD0" w:rsidRPr="001E133E" w:rsidRDefault="004F2FD0" w:rsidP="004F2FD0">
            <w:pPr>
              <w:rPr>
                <w:b/>
                <w:bCs/>
                <w:sz w:val="24"/>
                <w:szCs w:val="24"/>
              </w:rPr>
            </w:pPr>
            <w:r w:rsidRPr="001E133E">
              <w:rPr>
                <w:b/>
                <w:bCs/>
                <w:sz w:val="24"/>
                <w:szCs w:val="24"/>
              </w:rPr>
              <w:t>IV.3.1. Previous publications concerning the same contract</w:t>
            </w:r>
          </w:p>
          <w:p w:rsidR="004F2FD0" w:rsidRPr="00221ED3" w:rsidRDefault="004F2FD0" w:rsidP="004F2FD0">
            <w:pPr>
              <w:rPr>
                <w:sz w:val="24"/>
                <w:szCs w:val="24"/>
              </w:rPr>
            </w:pPr>
          </w:p>
        </w:tc>
      </w:tr>
      <w:tr w:rsidR="004F2FD0" w:rsidRPr="001E133E" w:rsidTr="001E133E">
        <w:tc>
          <w:tcPr>
            <w:tcW w:w="9853" w:type="dxa"/>
            <w:tcBorders>
              <w:top w:val="single" w:sz="4" w:space="0" w:color="auto"/>
              <w:left w:val="single" w:sz="4" w:space="0" w:color="auto"/>
              <w:bottom w:val="single" w:sz="4" w:space="0" w:color="auto"/>
              <w:right w:val="single" w:sz="4" w:space="0" w:color="auto"/>
            </w:tcBorders>
          </w:tcPr>
          <w:p w:rsidR="004F2FD0" w:rsidRPr="001E133E" w:rsidRDefault="004F2FD0" w:rsidP="004F2FD0">
            <w:pPr>
              <w:rPr>
                <w:b/>
                <w:bCs/>
                <w:sz w:val="24"/>
                <w:szCs w:val="24"/>
              </w:rPr>
            </w:pPr>
            <w:r w:rsidRPr="001E133E">
              <w:rPr>
                <w:b/>
                <w:bCs/>
                <w:sz w:val="24"/>
                <w:szCs w:val="24"/>
              </w:rPr>
              <w:t>IV.3.2 Conditions for obtaining tender dossier /  prequalified documents</w:t>
            </w:r>
          </w:p>
          <w:p w:rsidR="004F2FD0" w:rsidRPr="001E133E" w:rsidRDefault="004F2FD0" w:rsidP="004F2FD0">
            <w:pPr>
              <w:rPr>
                <w:sz w:val="22"/>
                <w:szCs w:val="22"/>
              </w:rPr>
            </w:pPr>
            <w:r w:rsidRPr="001E133E">
              <w:rPr>
                <w:sz w:val="22"/>
                <w:szCs w:val="22"/>
              </w:rPr>
              <w:t xml:space="preserve">Time limit for receipt of requests for tender dossier / prequalified documents: </w:t>
            </w:r>
          </w:p>
          <w:p w:rsidR="004F2FD0" w:rsidRPr="001E133E" w:rsidRDefault="004F2FD0" w:rsidP="004F2FD0">
            <w:pPr>
              <w:rPr>
                <w:i/>
                <w:iCs/>
                <w:sz w:val="22"/>
                <w:szCs w:val="22"/>
              </w:rPr>
            </w:pPr>
            <w:r w:rsidRPr="001E133E">
              <w:rPr>
                <w:sz w:val="22"/>
                <w:szCs w:val="22"/>
              </w:rPr>
              <w:t xml:space="preserve">   </w:t>
            </w:r>
            <w:r w:rsidR="005B17FA" w:rsidRPr="001E133E">
              <w:rPr>
                <w:sz w:val="22"/>
                <w:szCs w:val="22"/>
              </w:rPr>
              <w:t>D</w:t>
            </w:r>
            <w:r w:rsidRPr="001E133E">
              <w:rPr>
                <w:sz w:val="22"/>
                <w:szCs w:val="22"/>
              </w:rPr>
              <w:t>ate</w:t>
            </w:r>
            <w:r w:rsidR="00FA02A6">
              <w:rPr>
                <w:sz w:val="22"/>
                <w:szCs w:val="22"/>
              </w:rPr>
              <w:t xml:space="preserve"> </w:t>
            </w:r>
            <w:r w:rsidR="002F444F">
              <w:rPr>
                <w:sz w:val="22"/>
                <w:szCs w:val="22"/>
              </w:rPr>
              <w:t>29.04</w:t>
            </w:r>
            <w:r w:rsidR="00221ED3">
              <w:rPr>
                <w:sz w:val="22"/>
                <w:szCs w:val="22"/>
              </w:rPr>
              <w:t>.2016</w:t>
            </w:r>
            <w:r w:rsidR="005B17FA">
              <w:rPr>
                <w:sz w:val="22"/>
                <w:szCs w:val="22"/>
              </w:rPr>
              <w:t xml:space="preserve"> </w:t>
            </w:r>
            <w:r w:rsidRPr="001E133E">
              <w:rPr>
                <w:i/>
                <w:iCs/>
                <w:sz w:val="22"/>
                <w:szCs w:val="22"/>
              </w:rPr>
              <w:t xml:space="preserve"> </w:t>
            </w:r>
            <w:r w:rsidRPr="001E133E">
              <w:rPr>
                <w:sz w:val="22"/>
                <w:szCs w:val="22"/>
              </w:rPr>
              <w:t>time</w:t>
            </w:r>
            <w:r w:rsidR="00AC7B57">
              <w:rPr>
                <w:sz w:val="22"/>
                <w:szCs w:val="22"/>
              </w:rPr>
              <w:t xml:space="preserve"> 8:00-</w:t>
            </w:r>
            <w:r w:rsidRPr="001E133E">
              <w:rPr>
                <w:sz w:val="22"/>
                <w:szCs w:val="22"/>
              </w:rPr>
              <w:t xml:space="preserve"> 1</w:t>
            </w:r>
            <w:r w:rsidR="00E37C33" w:rsidRPr="001E133E">
              <w:rPr>
                <w:sz w:val="22"/>
                <w:szCs w:val="22"/>
              </w:rPr>
              <w:t>6</w:t>
            </w:r>
            <w:r w:rsidRPr="001E133E">
              <w:rPr>
                <w:sz w:val="22"/>
                <w:szCs w:val="22"/>
              </w:rPr>
              <w:t xml:space="preserve">:00, place </w:t>
            </w:r>
            <w:r w:rsidR="004921FC" w:rsidRPr="001E133E">
              <w:rPr>
                <w:sz w:val="22"/>
                <w:szCs w:val="22"/>
              </w:rPr>
              <w:t>MI</w:t>
            </w:r>
            <w:r w:rsidRPr="001E133E">
              <w:rPr>
                <w:sz w:val="22"/>
                <w:szCs w:val="22"/>
              </w:rPr>
              <w:t xml:space="preserve"> – </w:t>
            </w:r>
            <w:r w:rsidR="004921FC" w:rsidRPr="001E133E">
              <w:rPr>
                <w:sz w:val="22"/>
                <w:szCs w:val="22"/>
              </w:rPr>
              <w:t>Germia</w:t>
            </w:r>
            <w:r w:rsidRPr="001E133E">
              <w:rPr>
                <w:sz w:val="22"/>
                <w:szCs w:val="22"/>
              </w:rPr>
              <w:t xml:space="preserve"> Building, </w:t>
            </w:r>
            <w:r w:rsidR="004921FC" w:rsidRPr="001E133E">
              <w:rPr>
                <w:sz w:val="22"/>
                <w:szCs w:val="22"/>
              </w:rPr>
              <w:t>I-st</w:t>
            </w:r>
            <w:r w:rsidR="00E37C33" w:rsidRPr="001E133E">
              <w:rPr>
                <w:sz w:val="22"/>
                <w:szCs w:val="22"/>
              </w:rPr>
              <w:t xml:space="preserve"> </w:t>
            </w:r>
            <w:r w:rsidRPr="001E133E">
              <w:rPr>
                <w:sz w:val="22"/>
                <w:szCs w:val="22"/>
              </w:rPr>
              <w:t xml:space="preserve"> Floor,</w:t>
            </w:r>
            <w:r w:rsidR="00E37C33" w:rsidRPr="001E133E">
              <w:rPr>
                <w:sz w:val="22"/>
                <w:szCs w:val="22"/>
              </w:rPr>
              <w:t xml:space="preserve">office </w:t>
            </w:r>
            <w:r w:rsidR="004921FC" w:rsidRPr="001E133E">
              <w:rPr>
                <w:sz w:val="22"/>
                <w:szCs w:val="22"/>
              </w:rPr>
              <w:t>A</w:t>
            </w:r>
            <w:r w:rsidR="00E37C33" w:rsidRPr="001E133E">
              <w:rPr>
                <w:sz w:val="22"/>
                <w:szCs w:val="22"/>
              </w:rPr>
              <w:t>-</w:t>
            </w:r>
            <w:r w:rsidRPr="001E133E">
              <w:rPr>
                <w:sz w:val="22"/>
                <w:szCs w:val="22"/>
              </w:rPr>
              <w:t xml:space="preserve"> </w:t>
            </w:r>
            <w:r w:rsidR="00E37C33" w:rsidRPr="001E133E">
              <w:rPr>
                <w:sz w:val="22"/>
                <w:szCs w:val="22"/>
              </w:rPr>
              <w:t>1</w:t>
            </w:r>
            <w:r w:rsidR="004921FC" w:rsidRPr="001E133E">
              <w:rPr>
                <w:sz w:val="22"/>
                <w:szCs w:val="22"/>
              </w:rPr>
              <w:t>0</w:t>
            </w:r>
            <w:r w:rsidR="005B17FA">
              <w:rPr>
                <w:sz w:val="22"/>
                <w:szCs w:val="22"/>
              </w:rPr>
              <w:t>4</w:t>
            </w:r>
          </w:p>
        </w:tc>
      </w:tr>
      <w:tr w:rsidR="004F2FD0" w:rsidRPr="001E133E" w:rsidTr="001E133E">
        <w:tc>
          <w:tcPr>
            <w:tcW w:w="9853"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tblPr>
            <w:tblGrid>
              <w:gridCol w:w="556"/>
              <w:gridCol w:w="794"/>
              <w:gridCol w:w="494"/>
              <w:gridCol w:w="542"/>
            </w:tblGrid>
            <w:tr w:rsidR="004F2FD0" w:rsidRPr="001E133E" w:rsidTr="001E133E">
              <w:trPr>
                <w:trHeight w:val="351"/>
              </w:trPr>
              <w:tc>
                <w:tcPr>
                  <w:tcW w:w="556" w:type="dxa"/>
                  <w:vAlign w:val="center"/>
                </w:tcPr>
                <w:p w:rsidR="004F2FD0" w:rsidRPr="001E133E" w:rsidRDefault="004F2FD0" w:rsidP="004F2FD0">
                  <w:pPr>
                    <w:rPr>
                      <w:b/>
                      <w:bCs/>
                      <w:lang w:val="sq-AL"/>
                    </w:rPr>
                  </w:pPr>
                  <w:r w:rsidRPr="001E133E">
                    <w:rPr>
                      <w:b/>
                      <w:bCs/>
                      <w:lang w:val="sq-AL"/>
                    </w:rPr>
                    <w:t>Yes</w:t>
                  </w:r>
                </w:p>
              </w:tc>
              <w:tc>
                <w:tcPr>
                  <w:tcW w:w="794" w:type="dxa"/>
                  <w:vAlign w:val="center"/>
                </w:tcPr>
                <w:tbl>
                  <w:tblPr>
                    <w:tblW w:w="0" w:type="auto"/>
                    <w:tblBorders>
                      <w:top w:val="single" w:sz="4" w:space="0" w:color="auto"/>
                      <w:left w:val="single" w:sz="4" w:space="0" w:color="auto"/>
                      <w:bottom w:val="single" w:sz="4" w:space="0" w:color="auto"/>
                      <w:right w:val="single" w:sz="4" w:space="0" w:color="auto"/>
                    </w:tblBorders>
                    <w:tblLook w:val="01E0"/>
                  </w:tblPr>
                  <w:tblGrid>
                    <w:gridCol w:w="312"/>
                  </w:tblGrid>
                  <w:tr w:rsidR="004F2FD0" w:rsidRPr="001E133E" w:rsidTr="001E133E">
                    <w:tc>
                      <w:tcPr>
                        <w:tcW w:w="312" w:type="dxa"/>
                        <w:tcBorders>
                          <w:top w:val="single" w:sz="4" w:space="0" w:color="auto"/>
                          <w:left w:val="single" w:sz="4" w:space="0" w:color="auto"/>
                          <w:bottom w:val="single" w:sz="4" w:space="0" w:color="auto"/>
                          <w:right w:val="single" w:sz="4" w:space="0" w:color="auto"/>
                        </w:tcBorders>
                      </w:tcPr>
                      <w:p w:rsidR="004F2FD0" w:rsidRPr="001E133E" w:rsidRDefault="004F2FD0" w:rsidP="004F2FD0">
                        <w:pPr>
                          <w:rPr>
                            <w:lang w:val="sq-AL"/>
                          </w:rPr>
                        </w:pPr>
                      </w:p>
                    </w:tc>
                  </w:tr>
                </w:tbl>
                <w:p w:rsidR="004F2FD0" w:rsidRPr="001E133E" w:rsidRDefault="004F2FD0" w:rsidP="004F2FD0">
                  <w:pPr>
                    <w:rPr>
                      <w:lang w:val="sq-AL"/>
                    </w:rPr>
                  </w:pPr>
                </w:p>
              </w:tc>
              <w:tc>
                <w:tcPr>
                  <w:tcW w:w="494" w:type="dxa"/>
                  <w:vAlign w:val="center"/>
                </w:tcPr>
                <w:p w:rsidR="004F2FD0" w:rsidRPr="001E133E" w:rsidRDefault="004F2FD0" w:rsidP="004F2FD0">
                  <w:pPr>
                    <w:rPr>
                      <w:b/>
                      <w:bCs/>
                      <w:lang w:val="sq-AL"/>
                    </w:rPr>
                  </w:pPr>
                  <w:r w:rsidRPr="001E133E">
                    <w:rPr>
                      <w:b/>
                      <w:bCs/>
                      <w:lang w:val="sq-AL"/>
                    </w:rPr>
                    <w:t>No</w:t>
                  </w:r>
                </w:p>
              </w:tc>
              <w:tc>
                <w:tcPr>
                  <w:tcW w:w="514"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
                  </w:tblGrid>
                  <w:tr w:rsidR="004F2FD0" w:rsidRPr="001E133E" w:rsidTr="001E133E">
                    <w:tc>
                      <w:tcPr>
                        <w:tcW w:w="254" w:type="dxa"/>
                        <w:tcBorders>
                          <w:top w:val="single" w:sz="4" w:space="0" w:color="auto"/>
                          <w:left w:val="single" w:sz="4" w:space="0" w:color="auto"/>
                          <w:bottom w:val="single" w:sz="4" w:space="0" w:color="auto"/>
                          <w:right w:val="single" w:sz="4" w:space="0" w:color="auto"/>
                        </w:tcBorders>
                      </w:tcPr>
                      <w:p w:rsidR="004F2FD0" w:rsidRPr="001E133E" w:rsidRDefault="004921FC" w:rsidP="004F2FD0">
                        <w:pPr>
                          <w:rPr>
                            <w:lang w:val="sq-AL"/>
                          </w:rPr>
                        </w:pPr>
                        <w:r w:rsidRPr="001E133E">
                          <w:rPr>
                            <w:lang w:val="sq-AL"/>
                          </w:rPr>
                          <w:t>x</w:t>
                        </w:r>
                      </w:p>
                    </w:tc>
                  </w:tr>
                </w:tbl>
                <w:p w:rsidR="004F2FD0" w:rsidRPr="001E133E" w:rsidRDefault="004F2FD0" w:rsidP="004F2FD0">
                  <w:pPr>
                    <w:rPr>
                      <w:lang w:val="sq-AL"/>
                    </w:rPr>
                  </w:pPr>
                </w:p>
              </w:tc>
            </w:tr>
          </w:tbl>
          <w:p w:rsidR="004F2FD0" w:rsidRPr="001E133E" w:rsidRDefault="004F2FD0" w:rsidP="004F2FD0">
            <w:pPr>
              <w:rPr>
                <w:sz w:val="24"/>
                <w:szCs w:val="24"/>
              </w:rPr>
            </w:pPr>
            <w:r w:rsidRPr="001E133E">
              <w:rPr>
                <w:b/>
                <w:bCs/>
                <w:sz w:val="24"/>
                <w:szCs w:val="24"/>
              </w:rPr>
              <w:t>Payable documents</w:t>
            </w:r>
            <w:r w:rsidRPr="001E133E">
              <w:rPr>
                <w:sz w:val="24"/>
                <w:szCs w:val="24"/>
              </w:rPr>
              <w:t xml:space="preserve">  </w:t>
            </w:r>
            <w:r w:rsidRPr="001E133E">
              <w:rPr>
                <w:b/>
                <w:bCs/>
                <w:sz w:val="24"/>
                <w:szCs w:val="24"/>
              </w:rPr>
              <w:t xml:space="preserve">            </w:t>
            </w:r>
          </w:p>
          <w:p w:rsidR="004F2FD0" w:rsidRPr="001E133E" w:rsidRDefault="004F2FD0" w:rsidP="004F2FD0">
            <w:pPr>
              <w:rPr>
                <w:b/>
                <w:bCs/>
                <w:sz w:val="24"/>
                <w:szCs w:val="24"/>
              </w:rPr>
            </w:pPr>
          </w:p>
        </w:tc>
      </w:tr>
      <w:tr w:rsidR="004F2FD0" w:rsidRPr="001E133E" w:rsidTr="001E133E">
        <w:tc>
          <w:tcPr>
            <w:tcW w:w="9853" w:type="dxa"/>
            <w:tcBorders>
              <w:top w:val="single" w:sz="4" w:space="0" w:color="auto"/>
              <w:left w:val="single" w:sz="4" w:space="0" w:color="auto"/>
              <w:bottom w:val="single" w:sz="4" w:space="0" w:color="auto"/>
              <w:right w:val="single" w:sz="4" w:space="0" w:color="auto"/>
            </w:tcBorders>
          </w:tcPr>
          <w:p w:rsidR="004F2FD0" w:rsidRPr="001E133E" w:rsidRDefault="004F2FD0" w:rsidP="004F2FD0">
            <w:pPr>
              <w:rPr>
                <w:b/>
                <w:bCs/>
                <w:sz w:val="24"/>
                <w:szCs w:val="24"/>
              </w:rPr>
            </w:pPr>
            <w:r w:rsidRPr="001E133E">
              <w:rPr>
                <w:b/>
                <w:bCs/>
                <w:sz w:val="24"/>
                <w:szCs w:val="24"/>
              </w:rPr>
              <w:t>IV.3.3 Time limit for receipt of tenders/ requests to participate</w:t>
            </w:r>
          </w:p>
          <w:p w:rsidR="004F2FD0" w:rsidRPr="001E133E" w:rsidRDefault="004F2FD0" w:rsidP="003A069D">
            <w:pPr>
              <w:rPr>
                <w:b/>
                <w:bCs/>
                <w:sz w:val="24"/>
                <w:szCs w:val="24"/>
              </w:rPr>
            </w:pPr>
            <w:r w:rsidRPr="001E133E">
              <w:rPr>
                <w:sz w:val="22"/>
                <w:szCs w:val="22"/>
              </w:rPr>
              <w:t xml:space="preserve">           </w:t>
            </w:r>
            <w:r w:rsidR="00221ED3" w:rsidRPr="001E133E">
              <w:rPr>
                <w:sz w:val="22"/>
                <w:szCs w:val="22"/>
              </w:rPr>
              <w:t>D</w:t>
            </w:r>
            <w:r w:rsidRPr="001E133E">
              <w:rPr>
                <w:sz w:val="22"/>
                <w:szCs w:val="22"/>
              </w:rPr>
              <w:t>ate</w:t>
            </w:r>
            <w:r w:rsidR="0048388D">
              <w:rPr>
                <w:sz w:val="22"/>
                <w:szCs w:val="22"/>
              </w:rPr>
              <w:t xml:space="preserve"> 02.05</w:t>
            </w:r>
            <w:r w:rsidR="00221ED3">
              <w:rPr>
                <w:sz w:val="22"/>
                <w:szCs w:val="22"/>
              </w:rPr>
              <w:t>.2016.</w:t>
            </w:r>
            <w:r w:rsidRPr="001E133E">
              <w:rPr>
                <w:sz w:val="22"/>
                <w:szCs w:val="22"/>
              </w:rPr>
              <w:t xml:space="preserve"> </w:t>
            </w:r>
            <w:r w:rsidRPr="001E133E">
              <w:rPr>
                <w:i/>
                <w:iCs/>
                <w:sz w:val="22"/>
                <w:szCs w:val="22"/>
              </w:rPr>
              <w:t xml:space="preserve"> </w:t>
            </w:r>
            <w:r w:rsidRPr="001E133E">
              <w:rPr>
                <w:sz w:val="22"/>
                <w:szCs w:val="22"/>
              </w:rPr>
              <w:t>time 1</w:t>
            </w:r>
            <w:r w:rsidR="005B17FA">
              <w:rPr>
                <w:sz w:val="22"/>
                <w:szCs w:val="22"/>
              </w:rPr>
              <w:t>4</w:t>
            </w:r>
            <w:r w:rsidRPr="001E133E">
              <w:rPr>
                <w:sz w:val="22"/>
                <w:szCs w:val="22"/>
              </w:rPr>
              <w:t>:00, place M</w:t>
            </w:r>
            <w:r w:rsidR="004921FC" w:rsidRPr="001E133E">
              <w:rPr>
                <w:sz w:val="22"/>
                <w:szCs w:val="22"/>
              </w:rPr>
              <w:t>I</w:t>
            </w:r>
            <w:r w:rsidRPr="001E133E">
              <w:rPr>
                <w:sz w:val="22"/>
                <w:szCs w:val="22"/>
              </w:rPr>
              <w:t xml:space="preserve"> – </w:t>
            </w:r>
            <w:r w:rsidR="004921FC" w:rsidRPr="001E133E">
              <w:rPr>
                <w:sz w:val="22"/>
                <w:szCs w:val="22"/>
              </w:rPr>
              <w:t xml:space="preserve">germia </w:t>
            </w:r>
            <w:r w:rsidRPr="001E133E">
              <w:rPr>
                <w:sz w:val="22"/>
                <w:szCs w:val="22"/>
              </w:rPr>
              <w:t xml:space="preserve"> Building, </w:t>
            </w:r>
            <w:r w:rsidR="004921FC" w:rsidRPr="001E133E">
              <w:rPr>
                <w:sz w:val="22"/>
                <w:szCs w:val="22"/>
              </w:rPr>
              <w:t>I-st</w:t>
            </w:r>
            <w:r w:rsidRPr="001E133E">
              <w:rPr>
                <w:sz w:val="22"/>
                <w:szCs w:val="22"/>
              </w:rPr>
              <w:t>,</w:t>
            </w:r>
            <w:r w:rsidR="00E37C33" w:rsidRPr="001E133E">
              <w:rPr>
                <w:sz w:val="22"/>
                <w:szCs w:val="22"/>
              </w:rPr>
              <w:t xml:space="preserve">office </w:t>
            </w:r>
            <w:r w:rsidR="004921FC" w:rsidRPr="001E133E">
              <w:rPr>
                <w:sz w:val="22"/>
                <w:szCs w:val="22"/>
              </w:rPr>
              <w:t>A</w:t>
            </w:r>
            <w:r w:rsidR="00E37C33" w:rsidRPr="001E133E">
              <w:rPr>
                <w:sz w:val="22"/>
                <w:szCs w:val="22"/>
              </w:rPr>
              <w:t>-</w:t>
            </w:r>
            <w:r w:rsidRPr="001E133E">
              <w:rPr>
                <w:sz w:val="22"/>
                <w:szCs w:val="22"/>
              </w:rPr>
              <w:t xml:space="preserve"> </w:t>
            </w:r>
            <w:r w:rsidR="00E37C33" w:rsidRPr="001E133E">
              <w:rPr>
                <w:sz w:val="22"/>
                <w:szCs w:val="22"/>
              </w:rPr>
              <w:t>1</w:t>
            </w:r>
            <w:r w:rsidR="004921FC" w:rsidRPr="001E133E">
              <w:rPr>
                <w:sz w:val="22"/>
                <w:szCs w:val="22"/>
              </w:rPr>
              <w:t>0</w:t>
            </w:r>
            <w:r w:rsidR="005B17FA">
              <w:rPr>
                <w:sz w:val="22"/>
                <w:szCs w:val="22"/>
              </w:rPr>
              <w:t>4</w:t>
            </w:r>
          </w:p>
        </w:tc>
      </w:tr>
    </w:tbl>
    <w:p w:rsidR="004F2FD0" w:rsidRDefault="004F2FD0" w:rsidP="004F2F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4F2FD0" w:rsidRPr="001E133E" w:rsidTr="001E133E">
        <w:tc>
          <w:tcPr>
            <w:tcW w:w="9853" w:type="dxa"/>
            <w:tcBorders>
              <w:top w:val="single" w:sz="4" w:space="0" w:color="auto"/>
              <w:left w:val="single" w:sz="4" w:space="0" w:color="auto"/>
              <w:bottom w:val="single" w:sz="4" w:space="0" w:color="auto"/>
              <w:right w:val="single" w:sz="4" w:space="0" w:color="auto"/>
            </w:tcBorders>
          </w:tcPr>
          <w:p w:rsidR="004F2FD0" w:rsidRPr="001E133E" w:rsidRDefault="004F2FD0" w:rsidP="004F2FD0">
            <w:pPr>
              <w:rPr>
                <w:sz w:val="24"/>
                <w:szCs w:val="24"/>
              </w:rPr>
            </w:pPr>
            <w:r w:rsidRPr="001E133E">
              <w:rPr>
                <w:b/>
                <w:bCs/>
                <w:sz w:val="24"/>
                <w:szCs w:val="24"/>
              </w:rPr>
              <w:t xml:space="preserve">IV.3.4 Time limits is shortened for submission of tenders           </w:t>
            </w:r>
            <w:r w:rsidRPr="001E133E">
              <w:rPr>
                <w:sz w:val="32"/>
                <w:szCs w:val="32"/>
              </w:rPr>
              <w:sym w:font="Wingdings" w:char="F078"/>
            </w:r>
            <w:r w:rsidRPr="001E133E">
              <w:rPr>
                <w:b/>
                <w:bCs/>
                <w:sz w:val="32"/>
                <w:szCs w:val="32"/>
              </w:rPr>
              <w:t xml:space="preserve"> </w:t>
            </w:r>
            <w:r w:rsidRPr="001E133E">
              <w:rPr>
                <w:sz w:val="24"/>
                <w:szCs w:val="24"/>
              </w:rPr>
              <w:t xml:space="preserve">yes               </w:t>
            </w:r>
            <w:r w:rsidRPr="001E133E">
              <w:rPr>
                <w:b/>
                <w:bCs/>
                <w:sz w:val="32"/>
                <w:szCs w:val="32"/>
              </w:rPr>
              <w:t>⁭</w:t>
            </w:r>
            <w:r w:rsidRPr="001E133E">
              <w:rPr>
                <w:sz w:val="24"/>
                <w:szCs w:val="24"/>
              </w:rPr>
              <w:t>no</w:t>
            </w:r>
          </w:p>
          <w:p w:rsidR="004F2FD0" w:rsidRPr="001E133E" w:rsidRDefault="004F2FD0" w:rsidP="004F2FD0">
            <w:pPr>
              <w:rPr>
                <w:sz w:val="24"/>
                <w:szCs w:val="24"/>
              </w:rPr>
            </w:pPr>
            <w:r w:rsidRPr="001E133E">
              <w:rPr>
                <w:sz w:val="24"/>
                <w:szCs w:val="24"/>
              </w:rPr>
              <w:t xml:space="preserve">If yes,  </w:t>
            </w:r>
            <w:r w:rsidR="00E37C33" w:rsidRPr="001E133E">
              <w:rPr>
                <w:b/>
                <w:sz w:val="24"/>
                <w:szCs w:val="24"/>
              </w:rPr>
              <w:t>Indicative notice</w:t>
            </w:r>
            <w:r w:rsidR="00B95F69">
              <w:rPr>
                <w:sz w:val="24"/>
                <w:szCs w:val="24"/>
              </w:rPr>
              <w:t>,Time t</w:t>
            </w:r>
            <w:r w:rsidR="00390A3B">
              <w:rPr>
                <w:sz w:val="24"/>
                <w:szCs w:val="24"/>
              </w:rPr>
              <w:t>o pripair tender dossier is available</w:t>
            </w:r>
            <w:r w:rsidR="00B95F69">
              <w:rPr>
                <w:sz w:val="24"/>
                <w:szCs w:val="24"/>
              </w:rPr>
              <w:t>,</w:t>
            </w:r>
            <w:r w:rsidR="00390A3B">
              <w:rPr>
                <w:sz w:val="24"/>
                <w:szCs w:val="24"/>
              </w:rPr>
              <w:t xml:space="preserve"> and same project </w:t>
            </w:r>
            <w:r w:rsidR="00221ED3">
              <w:rPr>
                <w:sz w:val="24"/>
                <w:szCs w:val="24"/>
              </w:rPr>
              <w:t>need ASAP.</w:t>
            </w:r>
          </w:p>
          <w:p w:rsidR="004F2FD0" w:rsidRPr="001E133E" w:rsidRDefault="004F2FD0" w:rsidP="004F2FD0">
            <w:pPr>
              <w:rPr>
                <w:sz w:val="24"/>
                <w:szCs w:val="24"/>
              </w:rPr>
            </w:pPr>
          </w:p>
          <w:p w:rsidR="004F2FD0" w:rsidRPr="001E133E" w:rsidRDefault="004F2FD0" w:rsidP="001E133E">
            <w:pPr>
              <w:pBdr>
                <w:top w:val="single" w:sz="6" w:space="1" w:color="auto"/>
                <w:bottom w:val="single" w:sz="6" w:space="1" w:color="auto"/>
              </w:pBdr>
              <w:rPr>
                <w:sz w:val="24"/>
                <w:szCs w:val="24"/>
              </w:rPr>
            </w:pPr>
          </w:p>
          <w:p w:rsidR="004F2FD0" w:rsidRPr="001E133E" w:rsidRDefault="004F2FD0" w:rsidP="004F2FD0">
            <w:pPr>
              <w:rPr>
                <w:sz w:val="24"/>
                <w:szCs w:val="24"/>
              </w:rPr>
            </w:pPr>
            <w:r w:rsidRPr="001E133E">
              <w:rPr>
                <w:b/>
                <w:bCs/>
                <w:sz w:val="24"/>
                <w:szCs w:val="24"/>
              </w:rPr>
              <w:t>IV.3.5</w:t>
            </w:r>
            <w:r w:rsidRPr="001E133E">
              <w:rPr>
                <w:sz w:val="24"/>
                <w:szCs w:val="24"/>
              </w:rPr>
              <w:t xml:space="preserve"> Is tender security needed ( by all tenderers/ candidates)</w:t>
            </w:r>
          </w:p>
          <w:p w:rsidR="004F2FD0" w:rsidRPr="001E133E" w:rsidRDefault="004F2FD0" w:rsidP="004F2FD0">
            <w:pPr>
              <w:rPr>
                <w:sz w:val="24"/>
                <w:szCs w:val="24"/>
              </w:rPr>
            </w:pPr>
          </w:p>
          <w:tbl>
            <w:tblPr>
              <w:tblpPr w:leftFromText="180" w:rightFromText="180" w:vertAnchor="text" w:horzAnchor="page" w:tblpX="2827" w:tblpY="-102"/>
              <w:tblOverlap w:val="never"/>
              <w:tblW w:w="0" w:type="auto"/>
              <w:tblLook w:val="01E0"/>
            </w:tblPr>
            <w:tblGrid>
              <w:gridCol w:w="556"/>
              <w:gridCol w:w="794"/>
              <w:gridCol w:w="494"/>
              <w:gridCol w:w="514"/>
            </w:tblGrid>
            <w:tr w:rsidR="004F2FD0" w:rsidRPr="001E133E" w:rsidTr="001E133E">
              <w:trPr>
                <w:trHeight w:val="351"/>
              </w:trPr>
              <w:tc>
                <w:tcPr>
                  <w:tcW w:w="556" w:type="dxa"/>
                  <w:vAlign w:val="center"/>
                </w:tcPr>
                <w:p w:rsidR="004F2FD0" w:rsidRPr="001E133E" w:rsidRDefault="004F2FD0" w:rsidP="004F2FD0">
                  <w:pPr>
                    <w:rPr>
                      <w:b/>
                      <w:bCs/>
                      <w:lang w:val="sq-AL"/>
                    </w:rPr>
                  </w:pPr>
                  <w:r w:rsidRPr="001E133E">
                    <w:rPr>
                      <w:b/>
                      <w:bCs/>
                      <w:lang w:val="sq-AL"/>
                    </w:rPr>
                    <w:t>Yes</w:t>
                  </w:r>
                </w:p>
              </w:tc>
              <w:tc>
                <w:tcPr>
                  <w:tcW w:w="794" w:type="dxa"/>
                  <w:vAlign w:val="center"/>
                </w:tcPr>
                <w:tbl>
                  <w:tblPr>
                    <w:tblW w:w="0" w:type="auto"/>
                    <w:tblBorders>
                      <w:top w:val="single" w:sz="4" w:space="0" w:color="auto"/>
                      <w:left w:val="single" w:sz="4" w:space="0" w:color="auto"/>
                      <w:bottom w:val="single" w:sz="4" w:space="0" w:color="auto"/>
                      <w:right w:val="single" w:sz="4" w:space="0" w:color="auto"/>
                    </w:tblBorders>
                    <w:tblLook w:val="01E0"/>
                  </w:tblPr>
                  <w:tblGrid>
                    <w:gridCol w:w="316"/>
                  </w:tblGrid>
                  <w:tr w:rsidR="004F2FD0" w:rsidRPr="001E133E" w:rsidTr="001E133E">
                    <w:tc>
                      <w:tcPr>
                        <w:tcW w:w="312" w:type="dxa"/>
                        <w:tcBorders>
                          <w:top w:val="single" w:sz="4" w:space="0" w:color="auto"/>
                          <w:left w:val="single" w:sz="4" w:space="0" w:color="auto"/>
                          <w:bottom w:val="single" w:sz="4" w:space="0" w:color="auto"/>
                          <w:right w:val="single" w:sz="4" w:space="0" w:color="auto"/>
                        </w:tcBorders>
                      </w:tcPr>
                      <w:p w:rsidR="004F2FD0" w:rsidRPr="001E133E" w:rsidRDefault="004F2FD0" w:rsidP="004F2FD0">
                        <w:pPr>
                          <w:rPr>
                            <w:lang w:val="sq-AL"/>
                          </w:rPr>
                        </w:pPr>
                        <w:r w:rsidRPr="001E133E">
                          <w:rPr>
                            <w:lang w:val="sq-AL"/>
                          </w:rPr>
                          <w:t>x</w:t>
                        </w:r>
                      </w:p>
                    </w:tc>
                  </w:tr>
                </w:tbl>
                <w:p w:rsidR="004F2FD0" w:rsidRPr="001E133E" w:rsidRDefault="004F2FD0" w:rsidP="004F2FD0">
                  <w:pPr>
                    <w:rPr>
                      <w:lang w:val="sq-AL"/>
                    </w:rPr>
                  </w:pPr>
                </w:p>
              </w:tc>
              <w:tc>
                <w:tcPr>
                  <w:tcW w:w="494" w:type="dxa"/>
                  <w:vAlign w:val="center"/>
                </w:tcPr>
                <w:p w:rsidR="004F2FD0" w:rsidRPr="001E133E" w:rsidRDefault="004F2FD0" w:rsidP="004F2FD0">
                  <w:pPr>
                    <w:rPr>
                      <w:b/>
                      <w:bCs/>
                      <w:lang w:val="sq-AL"/>
                    </w:rPr>
                  </w:pPr>
                  <w:r w:rsidRPr="001E133E">
                    <w:rPr>
                      <w:b/>
                      <w:bCs/>
                      <w:lang w:val="sq-AL"/>
                    </w:rPr>
                    <w:t>No</w:t>
                  </w:r>
                </w:p>
              </w:tc>
              <w:tc>
                <w:tcPr>
                  <w:tcW w:w="514"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
                  </w:tblGrid>
                  <w:tr w:rsidR="004F2FD0" w:rsidRPr="001E133E" w:rsidTr="001E133E">
                    <w:tc>
                      <w:tcPr>
                        <w:tcW w:w="254" w:type="dxa"/>
                        <w:tcBorders>
                          <w:top w:val="single" w:sz="4" w:space="0" w:color="auto"/>
                          <w:left w:val="single" w:sz="4" w:space="0" w:color="auto"/>
                          <w:bottom w:val="single" w:sz="4" w:space="0" w:color="auto"/>
                          <w:right w:val="single" w:sz="4" w:space="0" w:color="auto"/>
                        </w:tcBorders>
                      </w:tcPr>
                      <w:p w:rsidR="004F2FD0" w:rsidRPr="001E133E" w:rsidRDefault="004F2FD0" w:rsidP="004F2FD0">
                        <w:pPr>
                          <w:rPr>
                            <w:lang w:val="sq-AL"/>
                          </w:rPr>
                        </w:pPr>
                      </w:p>
                    </w:tc>
                  </w:tr>
                </w:tbl>
                <w:p w:rsidR="004F2FD0" w:rsidRPr="001E133E" w:rsidRDefault="004F2FD0" w:rsidP="004F2FD0">
                  <w:pPr>
                    <w:rPr>
                      <w:lang w:val="sq-AL"/>
                    </w:rPr>
                  </w:pPr>
                </w:p>
              </w:tc>
            </w:tr>
          </w:tbl>
          <w:p w:rsidR="004F2FD0" w:rsidRPr="001E133E" w:rsidRDefault="004F2FD0" w:rsidP="004F2FD0">
            <w:pPr>
              <w:rPr>
                <w:sz w:val="24"/>
                <w:szCs w:val="24"/>
                <w:highlight w:val="yellow"/>
                <w:lang w:val="sq-AL"/>
              </w:rPr>
            </w:pPr>
          </w:p>
          <w:p w:rsidR="004F2FD0" w:rsidRPr="001E133E" w:rsidRDefault="0048388D" w:rsidP="004F2FD0">
            <w:pPr>
              <w:rPr>
                <w:sz w:val="24"/>
                <w:szCs w:val="24"/>
              </w:rPr>
            </w:pPr>
            <w:r>
              <w:rPr>
                <w:sz w:val="24"/>
                <w:szCs w:val="24"/>
              </w:rPr>
              <w:t xml:space="preserve"> Security tendering is 8</w:t>
            </w:r>
            <w:r w:rsidR="00221ED3">
              <w:rPr>
                <w:sz w:val="24"/>
                <w:szCs w:val="24"/>
              </w:rPr>
              <w:t>,000.00€</w:t>
            </w:r>
          </w:p>
          <w:p w:rsidR="004F2FD0" w:rsidRPr="001E133E" w:rsidRDefault="004F2FD0" w:rsidP="004F2FD0">
            <w:pPr>
              <w:rPr>
                <w:sz w:val="24"/>
                <w:szCs w:val="24"/>
              </w:rPr>
            </w:pPr>
            <w:r w:rsidRPr="001E133E">
              <w:rPr>
                <w:sz w:val="24"/>
                <w:szCs w:val="24"/>
              </w:rPr>
              <w:t>Validity of tender</w:t>
            </w:r>
            <w:r w:rsidR="00221ED3">
              <w:rPr>
                <w:sz w:val="24"/>
                <w:szCs w:val="24"/>
              </w:rPr>
              <w:t xml:space="preserve"> security in days 12</w:t>
            </w:r>
            <w:r w:rsidR="005B17FA">
              <w:rPr>
                <w:sz w:val="24"/>
                <w:szCs w:val="24"/>
              </w:rPr>
              <w:t>0</w:t>
            </w:r>
            <w:r w:rsidR="004921FC" w:rsidRPr="001E133E">
              <w:rPr>
                <w:sz w:val="24"/>
                <w:szCs w:val="24"/>
              </w:rPr>
              <w:t xml:space="preserve"> calculated from the day of tender opening meeting.</w:t>
            </w:r>
            <w:r w:rsidRPr="001E133E">
              <w:rPr>
                <w:sz w:val="24"/>
                <w:szCs w:val="24"/>
              </w:rPr>
              <w:t xml:space="preserve"> </w:t>
            </w:r>
          </w:p>
          <w:p w:rsidR="004F2FD0" w:rsidRPr="001E133E" w:rsidRDefault="004F2FD0" w:rsidP="004F2FD0">
            <w:pPr>
              <w:rPr>
                <w:sz w:val="24"/>
                <w:szCs w:val="24"/>
              </w:rPr>
            </w:pPr>
          </w:p>
        </w:tc>
      </w:tr>
      <w:tr w:rsidR="004F2FD0" w:rsidRPr="001E133E" w:rsidTr="001E133E">
        <w:tc>
          <w:tcPr>
            <w:tcW w:w="9853" w:type="dxa"/>
            <w:tcBorders>
              <w:top w:val="single" w:sz="4" w:space="0" w:color="auto"/>
              <w:left w:val="single" w:sz="4" w:space="0" w:color="auto"/>
              <w:bottom w:val="single" w:sz="4" w:space="0" w:color="auto"/>
              <w:right w:val="single" w:sz="4" w:space="0" w:color="auto"/>
            </w:tcBorders>
          </w:tcPr>
          <w:p w:rsidR="004F2FD0" w:rsidRPr="001E133E" w:rsidRDefault="004F2FD0" w:rsidP="004F2FD0">
            <w:pPr>
              <w:rPr>
                <w:b/>
                <w:bCs/>
                <w:sz w:val="24"/>
                <w:szCs w:val="24"/>
              </w:rPr>
            </w:pPr>
            <w:r w:rsidRPr="001E133E">
              <w:rPr>
                <w:b/>
                <w:bCs/>
                <w:sz w:val="24"/>
                <w:szCs w:val="24"/>
              </w:rPr>
              <w:lastRenderedPageBreak/>
              <w:t>IV.3.6 Tender validity period</w:t>
            </w:r>
          </w:p>
          <w:p w:rsidR="004F2FD0" w:rsidRPr="001E133E" w:rsidRDefault="004F2FD0" w:rsidP="004F2FD0">
            <w:pPr>
              <w:rPr>
                <w:sz w:val="24"/>
                <w:szCs w:val="24"/>
              </w:rPr>
            </w:pPr>
            <w:r w:rsidRPr="001E133E">
              <w:rPr>
                <w:sz w:val="24"/>
                <w:szCs w:val="24"/>
              </w:rPr>
              <w:t xml:space="preserve">Until: </w:t>
            </w:r>
            <w:r w:rsidRPr="001E133E">
              <w:rPr>
                <w:i/>
                <w:iCs/>
                <w:sz w:val="24"/>
                <w:szCs w:val="24"/>
              </w:rPr>
              <w:t xml:space="preserve"> </w:t>
            </w:r>
            <w:r w:rsidR="00221ED3">
              <w:rPr>
                <w:sz w:val="24"/>
                <w:szCs w:val="24"/>
              </w:rPr>
              <w:t>days 9</w:t>
            </w:r>
            <w:r w:rsidR="00AC7B57">
              <w:rPr>
                <w:sz w:val="24"/>
                <w:szCs w:val="24"/>
              </w:rPr>
              <w:t>0</w:t>
            </w:r>
          </w:p>
        </w:tc>
      </w:tr>
      <w:tr w:rsidR="004F2FD0" w:rsidRPr="001E133E" w:rsidTr="001E133E">
        <w:tc>
          <w:tcPr>
            <w:tcW w:w="9853" w:type="dxa"/>
            <w:tcBorders>
              <w:top w:val="single" w:sz="4" w:space="0" w:color="auto"/>
              <w:left w:val="single" w:sz="4" w:space="0" w:color="auto"/>
              <w:bottom w:val="single" w:sz="4" w:space="0" w:color="auto"/>
              <w:right w:val="single" w:sz="4" w:space="0" w:color="auto"/>
            </w:tcBorders>
          </w:tcPr>
          <w:p w:rsidR="004F2FD0" w:rsidRPr="001E133E" w:rsidRDefault="004F2FD0" w:rsidP="004F2FD0">
            <w:pPr>
              <w:rPr>
                <w:b/>
                <w:bCs/>
                <w:sz w:val="24"/>
                <w:szCs w:val="24"/>
              </w:rPr>
            </w:pPr>
            <w:r w:rsidRPr="001E133E">
              <w:rPr>
                <w:b/>
                <w:bCs/>
                <w:sz w:val="24"/>
                <w:szCs w:val="24"/>
              </w:rPr>
              <w:t>IV.3.7 Tender opening meeting</w:t>
            </w:r>
          </w:p>
          <w:p w:rsidR="004F2FD0" w:rsidRPr="001E133E" w:rsidRDefault="004F2FD0" w:rsidP="004F2FD0">
            <w:pPr>
              <w:rPr>
                <w:sz w:val="22"/>
                <w:szCs w:val="22"/>
              </w:rPr>
            </w:pPr>
            <w:r w:rsidRPr="001E133E">
              <w:rPr>
                <w:b/>
                <w:bCs/>
                <w:sz w:val="22"/>
                <w:szCs w:val="22"/>
              </w:rPr>
              <w:t>date</w:t>
            </w:r>
            <w:r w:rsidRPr="001E133E">
              <w:rPr>
                <w:sz w:val="22"/>
                <w:szCs w:val="22"/>
              </w:rPr>
              <w:t xml:space="preserve"> </w:t>
            </w:r>
            <w:r w:rsidR="001C4E9C">
              <w:rPr>
                <w:b/>
                <w:sz w:val="22"/>
                <w:szCs w:val="22"/>
              </w:rPr>
              <w:t>02.05</w:t>
            </w:r>
            <w:r w:rsidR="00221ED3">
              <w:rPr>
                <w:b/>
                <w:sz w:val="22"/>
                <w:szCs w:val="22"/>
              </w:rPr>
              <w:t>.2016.</w:t>
            </w:r>
            <w:r w:rsidRPr="001E133E">
              <w:rPr>
                <w:b/>
                <w:bCs/>
                <w:i/>
                <w:iCs/>
                <w:sz w:val="22"/>
                <w:szCs w:val="22"/>
              </w:rPr>
              <w:t xml:space="preserve"> </w:t>
            </w:r>
            <w:r w:rsidR="00CB1DD7" w:rsidRPr="001E133E">
              <w:rPr>
                <w:b/>
                <w:bCs/>
                <w:i/>
                <w:iCs/>
                <w:sz w:val="22"/>
                <w:szCs w:val="22"/>
              </w:rPr>
              <w:t xml:space="preserve"> </w:t>
            </w:r>
            <w:r w:rsidRPr="001E133E">
              <w:rPr>
                <w:b/>
                <w:bCs/>
                <w:sz w:val="22"/>
                <w:szCs w:val="22"/>
              </w:rPr>
              <w:t>time 1</w:t>
            </w:r>
            <w:r w:rsidR="005B17FA">
              <w:rPr>
                <w:b/>
                <w:bCs/>
                <w:sz w:val="22"/>
                <w:szCs w:val="22"/>
              </w:rPr>
              <w:t>4</w:t>
            </w:r>
            <w:r w:rsidRPr="001E133E">
              <w:rPr>
                <w:b/>
                <w:bCs/>
                <w:sz w:val="22"/>
                <w:szCs w:val="22"/>
              </w:rPr>
              <w:t>:30, place</w:t>
            </w:r>
            <w:r w:rsidRPr="001E133E">
              <w:rPr>
                <w:sz w:val="22"/>
                <w:szCs w:val="22"/>
              </w:rPr>
              <w:t xml:space="preserve"> </w:t>
            </w:r>
            <w:r w:rsidR="004921FC" w:rsidRPr="001E133E">
              <w:rPr>
                <w:sz w:val="22"/>
                <w:szCs w:val="22"/>
              </w:rPr>
              <w:t>MI</w:t>
            </w:r>
            <w:r w:rsidRPr="001E133E">
              <w:rPr>
                <w:sz w:val="22"/>
                <w:szCs w:val="22"/>
              </w:rPr>
              <w:t xml:space="preserve"> – </w:t>
            </w:r>
            <w:r w:rsidR="004921FC" w:rsidRPr="001E133E">
              <w:rPr>
                <w:sz w:val="22"/>
                <w:szCs w:val="22"/>
              </w:rPr>
              <w:t xml:space="preserve">Germia </w:t>
            </w:r>
            <w:r w:rsidRPr="001E133E">
              <w:rPr>
                <w:sz w:val="22"/>
                <w:szCs w:val="22"/>
              </w:rPr>
              <w:t xml:space="preserve">Building, </w:t>
            </w:r>
            <w:r w:rsidR="004921FC" w:rsidRPr="001E133E">
              <w:rPr>
                <w:sz w:val="22"/>
                <w:szCs w:val="22"/>
              </w:rPr>
              <w:t>I-st floor Office A104.</w:t>
            </w:r>
            <w:r w:rsidRPr="001E133E">
              <w:rPr>
                <w:sz w:val="22"/>
                <w:szCs w:val="22"/>
              </w:rPr>
              <w:t xml:space="preserve"> </w:t>
            </w:r>
          </w:p>
          <w:p w:rsidR="004F2FD0" w:rsidRPr="001E133E" w:rsidRDefault="004F2FD0" w:rsidP="004F2FD0">
            <w:pPr>
              <w:rPr>
                <w:sz w:val="24"/>
                <w:szCs w:val="24"/>
              </w:rPr>
            </w:pPr>
            <w:r w:rsidRPr="001E133E">
              <w:rPr>
                <w:sz w:val="24"/>
                <w:szCs w:val="24"/>
              </w:rPr>
              <w:t>Every tenderer has the right to have a representative at the opening of tenders.</w:t>
            </w:r>
          </w:p>
        </w:tc>
      </w:tr>
    </w:tbl>
    <w:p w:rsidR="004F2FD0" w:rsidRPr="00283493" w:rsidRDefault="004F2FD0" w:rsidP="004F2FD0">
      <w:pPr>
        <w:rPr>
          <w:b/>
          <w:bCs/>
          <w:sz w:val="24"/>
          <w:szCs w:val="24"/>
        </w:rPr>
      </w:pPr>
    </w:p>
    <w:p w:rsidR="004F2FD0" w:rsidRPr="00283493" w:rsidRDefault="004F2FD0" w:rsidP="004F2FD0">
      <w:r w:rsidRPr="00283493">
        <w:rPr>
          <w:b/>
          <w:bCs/>
          <w:sz w:val="24"/>
          <w:szCs w:val="24"/>
        </w:rPr>
        <w:t>SECTION V: COMPLEMENTARY INFORMATION</w:t>
      </w:r>
    </w:p>
    <w:p w:rsidR="004F2FD0" w:rsidRPr="00283493" w:rsidRDefault="004F2FD0" w:rsidP="004F2FD0">
      <w:pPr>
        <w:rPr>
          <w:b/>
          <w:bCs/>
          <w:sz w:val="24"/>
          <w:szCs w:val="24"/>
        </w:rPr>
      </w:pPr>
      <w:r w:rsidRPr="00283493">
        <w:rPr>
          <w:b/>
          <w:bCs/>
          <w:sz w:val="24"/>
          <w:szCs w:val="24"/>
        </w:rPr>
        <w:t>V.1 COMPLAINTS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4F2FD0" w:rsidRPr="001E133E" w:rsidTr="001E133E">
        <w:tc>
          <w:tcPr>
            <w:tcW w:w="9853" w:type="dxa"/>
            <w:tcBorders>
              <w:top w:val="single" w:sz="4" w:space="0" w:color="auto"/>
              <w:left w:val="single" w:sz="4" w:space="0" w:color="auto"/>
              <w:bottom w:val="single" w:sz="4" w:space="0" w:color="auto"/>
              <w:right w:val="single" w:sz="4" w:space="0" w:color="auto"/>
            </w:tcBorders>
          </w:tcPr>
          <w:p w:rsidR="004F2FD0" w:rsidRPr="001E133E" w:rsidRDefault="004F2FD0" w:rsidP="004F2FD0">
            <w:pPr>
              <w:rPr>
                <w:sz w:val="24"/>
                <w:szCs w:val="24"/>
              </w:rPr>
            </w:pPr>
            <w:r w:rsidRPr="001E133E">
              <w:rPr>
                <w:b/>
                <w:bCs/>
                <w:sz w:val="24"/>
                <w:szCs w:val="24"/>
              </w:rPr>
              <w:t>Any interested party may file a complaint with the Procurement Review Body, according to the provisions of Title VIII of Law No. 0</w:t>
            </w:r>
            <w:r w:rsidR="004921FC" w:rsidRPr="001E133E">
              <w:rPr>
                <w:b/>
                <w:bCs/>
                <w:sz w:val="24"/>
                <w:szCs w:val="24"/>
              </w:rPr>
              <w:t>3</w:t>
            </w:r>
            <w:r w:rsidRPr="001E133E">
              <w:rPr>
                <w:b/>
                <w:bCs/>
                <w:sz w:val="24"/>
                <w:szCs w:val="24"/>
              </w:rPr>
              <w:t>/L-</w:t>
            </w:r>
            <w:r w:rsidR="004921FC" w:rsidRPr="001E133E">
              <w:rPr>
                <w:b/>
                <w:bCs/>
                <w:sz w:val="24"/>
                <w:szCs w:val="24"/>
              </w:rPr>
              <w:t>241</w:t>
            </w:r>
            <w:r w:rsidRPr="001E133E">
              <w:rPr>
                <w:b/>
                <w:bCs/>
                <w:sz w:val="24"/>
                <w:szCs w:val="24"/>
              </w:rPr>
              <w:t>, Law o</w:t>
            </w:r>
            <w:r w:rsidR="004921FC" w:rsidRPr="001E133E">
              <w:rPr>
                <w:b/>
                <w:bCs/>
                <w:sz w:val="24"/>
                <w:szCs w:val="24"/>
              </w:rPr>
              <w:t>n Public Procurement in Kosovo</w:t>
            </w:r>
            <w:r w:rsidR="00221ED3">
              <w:rPr>
                <w:b/>
                <w:bCs/>
                <w:sz w:val="24"/>
                <w:szCs w:val="24"/>
              </w:rPr>
              <w:t>,</w:t>
            </w:r>
            <w:r w:rsidR="00221ED3">
              <w:rPr>
                <w:i/>
                <w:iCs/>
                <w:sz w:val="18"/>
                <w:szCs w:val="18"/>
              </w:rPr>
              <w:t xml:space="preserve"> </w:t>
            </w:r>
            <w:r w:rsidR="00221ED3" w:rsidRPr="00221ED3">
              <w:rPr>
                <w:b/>
                <w:i/>
                <w:iCs/>
                <w:sz w:val="24"/>
                <w:szCs w:val="24"/>
              </w:rPr>
              <w:t>amandementet baj Lo NR 04/L-237</w:t>
            </w:r>
          </w:p>
        </w:tc>
      </w:tr>
    </w:tbl>
    <w:p w:rsidR="004F2FD0" w:rsidRPr="00283493" w:rsidRDefault="004F2FD0" w:rsidP="004F2FD0">
      <w:pPr>
        <w:rPr>
          <w:b/>
          <w:bCs/>
          <w:sz w:val="24"/>
          <w:szCs w:val="24"/>
        </w:rPr>
      </w:pPr>
      <w:r w:rsidRPr="00283493">
        <w:rPr>
          <w:b/>
          <w:bCs/>
          <w:sz w:val="24"/>
          <w:szCs w:val="24"/>
        </w:rPr>
        <w:t>V.1.1 ADDRESS OF THE PROCUREMENT REVIEW BODY (PRB)</w:t>
      </w:r>
    </w:p>
    <w:tbl>
      <w:tblPr>
        <w:tblW w:w="0" w:type="auto"/>
        <w:tblInd w:w="38" w:type="dxa"/>
        <w:tblLayout w:type="fixed"/>
        <w:tblCellMar>
          <w:left w:w="180" w:type="dxa"/>
          <w:right w:w="180" w:type="dxa"/>
        </w:tblCellMar>
        <w:tblLook w:val="0000"/>
      </w:tblPr>
      <w:tblGrid>
        <w:gridCol w:w="4962"/>
        <w:gridCol w:w="850"/>
        <w:gridCol w:w="4111"/>
      </w:tblGrid>
      <w:tr w:rsidR="004F2FD0" w:rsidRPr="00283493">
        <w:trPr>
          <w:trHeight w:val="397"/>
        </w:trPr>
        <w:tc>
          <w:tcPr>
            <w:tcW w:w="9923" w:type="dxa"/>
            <w:gridSpan w:val="3"/>
            <w:tcBorders>
              <w:top w:val="single" w:sz="8" w:space="0" w:color="auto"/>
              <w:left w:val="single" w:sz="8" w:space="0" w:color="auto"/>
              <w:bottom w:val="single" w:sz="8" w:space="0" w:color="auto"/>
              <w:right w:val="single" w:sz="8" w:space="0" w:color="auto"/>
            </w:tcBorders>
          </w:tcPr>
          <w:p w:rsidR="004F2FD0" w:rsidRPr="00283493" w:rsidRDefault="004F2FD0" w:rsidP="004F2FD0">
            <w:pPr>
              <w:overflowPunct/>
              <w:rPr>
                <w:sz w:val="24"/>
                <w:szCs w:val="24"/>
              </w:rPr>
            </w:pPr>
            <w:r w:rsidRPr="00283493">
              <w:rPr>
                <w:b/>
                <w:bCs/>
                <w:sz w:val="24"/>
                <w:szCs w:val="24"/>
              </w:rPr>
              <w:t xml:space="preserve">Official name </w:t>
            </w:r>
            <w:r w:rsidRPr="00283493">
              <w:rPr>
                <w:sz w:val="24"/>
                <w:szCs w:val="24"/>
              </w:rPr>
              <w:t>:</w:t>
            </w:r>
          </w:p>
        </w:tc>
      </w:tr>
      <w:tr w:rsidR="004F2FD0" w:rsidRPr="00283493">
        <w:trPr>
          <w:trHeight w:val="397"/>
        </w:trPr>
        <w:tc>
          <w:tcPr>
            <w:tcW w:w="9923" w:type="dxa"/>
            <w:gridSpan w:val="3"/>
            <w:tcBorders>
              <w:top w:val="single" w:sz="8" w:space="0" w:color="auto"/>
              <w:left w:val="single" w:sz="8" w:space="0" w:color="auto"/>
              <w:bottom w:val="single" w:sz="8" w:space="0" w:color="auto"/>
              <w:right w:val="single" w:sz="8" w:space="0" w:color="auto"/>
            </w:tcBorders>
          </w:tcPr>
          <w:p w:rsidR="004F2FD0" w:rsidRPr="001358DD" w:rsidRDefault="004F2FD0" w:rsidP="004F2FD0">
            <w:pPr>
              <w:overflowPunct/>
              <w:rPr>
                <w:sz w:val="24"/>
                <w:szCs w:val="24"/>
                <w:lang w:val="en-US"/>
              </w:rPr>
            </w:pPr>
            <w:r w:rsidRPr="00283493">
              <w:rPr>
                <w:b/>
                <w:bCs/>
                <w:sz w:val="24"/>
                <w:szCs w:val="24"/>
              </w:rPr>
              <w:t>Address of the PRB</w:t>
            </w:r>
            <w:r w:rsidRPr="00283493">
              <w:rPr>
                <w:sz w:val="24"/>
                <w:szCs w:val="24"/>
              </w:rPr>
              <w:t xml:space="preserve">: </w:t>
            </w:r>
            <w:r w:rsidR="002960A6">
              <w:rPr>
                <w:sz w:val="24"/>
                <w:szCs w:val="24"/>
              </w:rPr>
              <w:t xml:space="preserve">street </w:t>
            </w:r>
            <w:r w:rsidR="001358DD" w:rsidRPr="001358DD">
              <w:rPr>
                <w:lang w:val="en-US"/>
              </w:rPr>
              <w:t>Johan v. Hahn</w:t>
            </w:r>
          </w:p>
        </w:tc>
      </w:tr>
      <w:tr w:rsidR="004F2FD0" w:rsidRPr="00283493">
        <w:trPr>
          <w:trHeight w:val="397"/>
        </w:trPr>
        <w:tc>
          <w:tcPr>
            <w:tcW w:w="5812" w:type="dxa"/>
            <w:gridSpan w:val="2"/>
            <w:tcBorders>
              <w:top w:val="single" w:sz="8" w:space="0" w:color="auto"/>
              <w:left w:val="single" w:sz="8" w:space="0" w:color="auto"/>
              <w:bottom w:val="single" w:sz="8" w:space="0" w:color="auto"/>
              <w:right w:val="nil"/>
            </w:tcBorders>
          </w:tcPr>
          <w:p w:rsidR="004F2FD0" w:rsidRPr="00283493" w:rsidRDefault="004F2FD0" w:rsidP="004F2FD0">
            <w:pPr>
              <w:rPr>
                <w:sz w:val="22"/>
                <w:szCs w:val="22"/>
              </w:rPr>
            </w:pPr>
            <w:r w:rsidRPr="00283493">
              <w:rPr>
                <w:sz w:val="22"/>
                <w:szCs w:val="22"/>
              </w:rPr>
              <w:t>Town:</w:t>
            </w:r>
            <w:r>
              <w:rPr>
                <w:sz w:val="22"/>
                <w:szCs w:val="22"/>
              </w:rPr>
              <w:t xml:space="preserve"> Prishtina</w:t>
            </w:r>
          </w:p>
        </w:tc>
        <w:tc>
          <w:tcPr>
            <w:tcW w:w="4111" w:type="dxa"/>
            <w:tcBorders>
              <w:top w:val="single" w:sz="8" w:space="0" w:color="auto"/>
              <w:left w:val="single" w:sz="8" w:space="0" w:color="auto"/>
              <w:bottom w:val="single" w:sz="8" w:space="0" w:color="auto"/>
              <w:right w:val="single" w:sz="8" w:space="0" w:color="auto"/>
            </w:tcBorders>
          </w:tcPr>
          <w:p w:rsidR="004F2FD0" w:rsidRPr="00283493" w:rsidRDefault="004F2FD0" w:rsidP="004F2FD0">
            <w:pPr>
              <w:overflowPunct/>
              <w:rPr>
                <w:sz w:val="22"/>
                <w:szCs w:val="22"/>
              </w:rPr>
            </w:pPr>
            <w:r w:rsidRPr="00283493">
              <w:rPr>
                <w:sz w:val="22"/>
                <w:szCs w:val="22"/>
              </w:rPr>
              <w:t>Postal code:</w:t>
            </w:r>
            <w:r>
              <w:rPr>
                <w:sz w:val="22"/>
                <w:szCs w:val="22"/>
              </w:rPr>
              <w:t xml:space="preserve"> 10000</w:t>
            </w:r>
          </w:p>
        </w:tc>
      </w:tr>
      <w:tr w:rsidR="004F2FD0" w:rsidRPr="00283493">
        <w:trPr>
          <w:trHeight w:val="397"/>
        </w:trPr>
        <w:tc>
          <w:tcPr>
            <w:tcW w:w="9923" w:type="dxa"/>
            <w:gridSpan w:val="3"/>
            <w:tcBorders>
              <w:top w:val="single" w:sz="8" w:space="0" w:color="auto"/>
              <w:left w:val="single" w:sz="8" w:space="0" w:color="auto"/>
              <w:bottom w:val="single" w:sz="8" w:space="0" w:color="auto"/>
              <w:right w:val="single" w:sz="8" w:space="0" w:color="auto"/>
            </w:tcBorders>
          </w:tcPr>
          <w:p w:rsidR="004F2FD0" w:rsidRPr="00283493" w:rsidRDefault="004F2FD0" w:rsidP="004F2FD0">
            <w:pPr>
              <w:overflowPunct/>
              <w:rPr>
                <w:sz w:val="22"/>
                <w:szCs w:val="22"/>
              </w:rPr>
            </w:pPr>
            <w:r w:rsidRPr="00283493">
              <w:rPr>
                <w:sz w:val="22"/>
                <w:szCs w:val="22"/>
              </w:rPr>
              <w:t xml:space="preserve">Electronic address </w:t>
            </w:r>
            <w:r w:rsidRPr="00283493">
              <w:rPr>
                <w:i/>
                <w:iCs/>
                <w:sz w:val="22"/>
                <w:szCs w:val="22"/>
              </w:rPr>
              <w:t>(if applicable)</w:t>
            </w:r>
            <w:r w:rsidRPr="00283493">
              <w:rPr>
                <w:sz w:val="22"/>
                <w:szCs w:val="22"/>
              </w:rPr>
              <w:t>:</w:t>
            </w:r>
          </w:p>
        </w:tc>
      </w:tr>
      <w:tr w:rsidR="004F2FD0" w:rsidRPr="00283493">
        <w:trPr>
          <w:trHeight w:val="397"/>
        </w:trPr>
        <w:tc>
          <w:tcPr>
            <w:tcW w:w="4962" w:type="dxa"/>
            <w:tcBorders>
              <w:top w:val="single" w:sz="8" w:space="0" w:color="auto"/>
              <w:left w:val="single" w:sz="8" w:space="0" w:color="auto"/>
              <w:bottom w:val="single" w:sz="8" w:space="0" w:color="auto"/>
              <w:right w:val="nil"/>
            </w:tcBorders>
          </w:tcPr>
          <w:p w:rsidR="004F2FD0" w:rsidRPr="00283493" w:rsidRDefault="004F2FD0" w:rsidP="004F2FD0">
            <w:pPr>
              <w:rPr>
                <w:sz w:val="24"/>
                <w:szCs w:val="24"/>
              </w:rPr>
            </w:pPr>
            <w:r w:rsidRPr="00283493">
              <w:rPr>
                <w:b/>
                <w:bCs/>
                <w:sz w:val="24"/>
                <w:szCs w:val="24"/>
              </w:rPr>
              <w:t>Contact person</w:t>
            </w:r>
            <w:r w:rsidRPr="00283493">
              <w:rPr>
                <w:sz w:val="24"/>
                <w:szCs w:val="24"/>
              </w:rPr>
              <w:t>:</w:t>
            </w:r>
            <w:r w:rsidR="00771EDE">
              <w:rPr>
                <w:sz w:val="24"/>
                <w:szCs w:val="24"/>
              </w:rPr>
              <w:t>038/</w:t>
            </w:r>
          </w:p>
        </w:tc>
        <w:tc>
          <w:tcPr>
            <w:tcW w:w="4961" w:type="dxa"/>
            <w:gridSpan w:val="2"/>
            <w:tcBorders>
              <w:top w:val="single" w:sz="8" w:space="0" w:color="auto"/>
              <w:left w:val="single" w:sz="8" w:space="0" w:color="auto"/>
              <w:bottom w:val="single" w:sz="8" w:space="0" w:color="auto"/>
              <w:right w:val="single" w:sz="8" w:space="0" w:color="auto"/>
            </w:tcBorders>
          </w:tcPr>
          <w:p w:rsidR="004F2FD0" w:rsidRPr="00283493" w:rsidRDefault="004F2FD0" w:rsidP="004F2FD0">
            <w:pPr>
              <w:overflowPunct/>
              <w:rPr>
                <w:sz w:val="22"/>
                <w:szCs w:val="22"/>
              </w:rPr>
            </w:pPr>
            <w:r w:rsidRPr="00283493">
              <w:rPr>
                <w:sz w:val="22"/>
                <w:szCs w:val="22"/>
              </w:rPr>
              <w:t>E-mail:</w:t>
            </w:r>
          </w:p>
        </w:tc>
      </w:tr>
      <w:tr w:rsidR="004F2FD0" w:rsidRPr="00283493">
        <w:trPr>
          <w:trHeight w:val="397"/>
        </w:trPr>
        <w:tc>
          <w:tcPr>
            <w:tcW w:w="4962" w:type="dxa"/>
            <w:tcBorders>
              <w:top w:val="single" w:sz="8" w:space="0" w:color="auto"/>
              <w:left w:val="single" w:sz="8" w:space="0" w:color="auto"/>
              <w:bottom w:val="single" w:sz="8" w:space="0" w:color="auto"/>
              <w:right w:val="nil"/>
            </w:tcBorders>
          </w:tcPr>
          <w:p w:rsidR="004F2FD0" w:rsidRPr="00283493" w:rsidRDefault="004F2FD0" w:rsidP="004F2FD0">
            <w:pPr>
              <w:rPr>
                <w:sz w:val="22"/>
                <w:szCs w:val="22"/>
              </w:rPr>
            </w:pPr>
            <w:r w:rsidRPr="00283493">
              <w:rPr>
                <w:sz w:val="22"/>
                <w:szCs w:val="22"/>
              </w:rPr>
              <w:t>Telephone:</w:t>
            </w:r>
          </w:p>
        </w:tc>
        <w:tc>
          <w:tcPr>
            <w:tcW w:w="4961" w:type="dxa"/>
            <w:gridSpan w:val="2"/>
            <w:tcBorders>
              <w:top w:val="single" w:sz="8" w:space="0" w:color="auto"/>
              <w:left w:val="single" w:sz="8" w:space="0" w:color="auto"/>
              <w:bottom w:val="single" w:sz="8" w:space="0" w:color="auto"/>
              <w:right w:val="single" w:sz="8" w:space="0" w:color="auto"/>
            </w:tcBorders>
          </w:tcPr>
          <w:p w:rsidR="004F2FD0" w:rsidRPr="00283493" w:rsidRDefault="004F2FD0" w:rsidP="004F2FD0">
            <w:pPr>
              <w:overflowPunct/>
              <w:rPr>
                <w:sz w:val="22"/>
                <w:szCs w:val="22"/>
              </w:rPr>
            </w:pPr>
            <w:r w:rsidRPr="00283493">
              <w:rPr>
                <w:sz w:val="22"/>
                <w:szCs w:val="22"/>
              </w:rPr>
              <w:t>Fax:</w:t>
            </w:r>
          </w:p>
        </w:tc>
      </w:tr>
    </w:tbl>
    <w:p w:rsidR="004F2FD0" w:rsidRPr="00283493" w:rsidRDefault="004F2FD0" w:rsidP="004F2FD0">
      <w:pPr>
        <w:rPr>
          <w:sz w:val="24"/>
          <w:szCs w:val="24"/>
        </w:rPr>
      </w:pPr>
    </w:p>
    <w:p w:rsidR="004F2FD0" w:rsidRPr="00283493" w:rsidRDefault="004F2FD0" w:rsidP="004F2FD0">
      <w:pPr>
        <w:rPr>
          <w:sz w:val="24"/>
          <w:szCs w:val="24"/>
        </w:rPr>
      </w:pPr>
      <w:r w:rsidRPr="00283493">
        <w:rPr>
          <w:b/>
          <w:bCs/>
          <w:sz w:val="24"/>
          <w:szCs w:val="24"/>
        </w:rPr>
        <w:t>V.2 ADDITIONAL INFORMATION</w:t>
      </w:r>
    </w:p>
    <w:p w:rsidR="004F2FD0" w:rsidRPr="00283493" w:rsidRDefault="004F2FD0" w:rsidP="004F2FD0"/>
    <w:p w:rsidR="000B7ECB" w:rsidRDefault="000B7ECB"/>
    <w:sectPr w:rsidR="000B7ECB" w:rsidSect="004F2FD0">
      <w:headerReference w:type="default" r:id="rId8"/>
      <w:footerReference w:type="default" r:id="rId9"/>
      <w:pgSz w:w="11905" w:h="16831"/>
      <w:pgMar w:top="1134" w:right="1134" w:bottom="1134" w:left="1134" w:header="720" w:footer="862" w:gutter="0"/>
      <w:pgNumType w:start="1"/>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FD8" w:rsidRDefault="005B6FD8">
      <w:r>
        <w:separator/>
      </w:r>
    </w:p>
  </w:endnote>
  <w:endnote w:type="continuationSeparator" w:id="1">
    <w:p w:rsidR="005B6FD8" w:rsidRDefault="005B6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0C5" w:rsidRDefault="00A41B30" w:rsidP="004F2FD0">
    <w:pPr>
      <w:pStyle w:val="Footer"/>
      <w:framePr w:wrap="auto" w:vAnchor="text" w:hAnchor="margin" w:xAlign="right" w:y="1"/>
      <w:rPr>
        <w:rStyle w:val="PageNumber"/>
      </w:rPr>
    </w:pPr>
    <w:r>
      <w:rPr>
        <w:rStyle w:val="PageNumber"/>
      </w:rPr>
      <w:fldChar w:fldCharType="begin"/>
    </w:r>
    <w:r w:rsidR="004140C5">
      <w:rPr>
        <w:rStyle w:val="PageNumber"/>
      </w:rPr>
      <w:instrText xml:space="preserve">PAGE  </w:instrText>
    </w:r>
    <w:r>
      <w:rPr>
        <w:rStyle w:val="PageNumber"/>
      </w:rPr>
      <w:fldChar w:fldCharType="separate"/>
    </w:r>
    <w:r w:rsidR="004857DF">
      <w:rPr>
        <w:rStyle w:val="PageNumber"/>
        <w:noProof/>
      </w:rPr>
      <w:t>1</w:t>
    </w:r>
    <w:r>
      <w:rPr>
        <w:rStyle w:val="PageNumber"/>
      </w:rPr>
      <w:fldChar w:fldCharType="end"/>
    </w:r>
    <w:r w:rsidR="004140C5">
      <w:rPr>
        <w:rStyle w:val="PageNumber"/>
      </w:rPr>
      <w:t>/7</w:t>
    </w:r>
  </w:p>
  <w:p w:rsidR="004140C5" w:rsidRDefault="004140C5" w:rsidP="004F2FD0">
    <w:pPr>
      <w:tabs>
        <w:tab w:val="center" w:pos="4320"/>
        <w:tab w:val="right" w:pos="8640"/>
      </w:tabs>
      <w:ind w:right="360"/>
      <w:rPr>
        <w:kern w:val="0"/>
      </w:rPr>
    </w:pPr>
  </w:p>
  <w:p w:rsidR="004140C5" w:rsidRPr="00AB38F6" w:rsidRDefault="004140C5">
    <w:pPr>
      <w:tabs>
        <w:tab w:val="center" w:pos="4320"/>
        <w:tab w:val="right" w:pos="8640"/>
      </w:tabs>
      <w:rPr>
        <w:i/>
        <w:iCs/>
        <w:kern w:val="0"/>
      </w:rPr>
    </w:pPr>
    <w:r>
      <w:rPr>
        <w:i/>
        <w:iCs/>
        <w:kern w:val="0"/>
      </w:rPr>
      <w:t xml:space="preserve">                                                                                       </w:t>
    </w:r>
    <w:r w:rsidRPr="00AB38F6">
      <w:rPr>
        <w:i/>
        <w:iCs/>
        <w:kern w:val="0"/>
      </w:rPr>
      <w:t>Standard Form “Contract Notice”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FD8" w:rsidRDefault="005B6FD8">
      <w:r>
        <w:separator/>
      </w:r>
    </w:p>
  </w:footnote>
  <w:footnote w:type="continuationSeparator" w:id="1">
    <w:p w:rsidR="005B6FD8" w:rsidRDefault="005B6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0C5" w:rsidRDefault="004140C5">
    <w:pPr>
      <w:tabs>
        <w:tab w:val="center" w:pos="4320"/>
        <w:tab w:val="right" w:pos="8640"/>
      </w:tabs>
      <w:rPr>
        <w:kern w:val="0"/>
      </w:rPr>
    </w:pPr>
  </w:p>
  <w:p w:rsidR="004140C5" w:rsidRDefault="004140C5">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404"/>
      </v:shape>
    </w:pict>
  </w:numPicBullet>
  <w:abstractNum w:abstractNumId="0">
    <w:nsid w:val="FFFFFFFE"/>
    <w:multiLevelType w:val="singleLevel"/>
    <w:tmpl w:val="F354636A"/>
    <w:lvl w:ilvl="0">
      <w:numFmt w:val="bullet"/>
      <w:lvlText w:val="*"/>
      <w:lvlJc w:val="left"/>
    </w:lvl>
  </w:abstractNum>
  <w:abstractNum w:abstractNumId="1">
    <w:nsid w:val="0EA62FFA"/>
    <w:multiLevelType w:val="hybridMultilevel"/>
    <w:tmpl w:val="F3046A82"/>
    <w:lvl w:ilvl="0" w:tplc="76D07CF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092F7C"/>
    <w:multiLevelType w:val="hybridMultilevel"/>
    <w:tmpl w:val="E05E15C2"/>
    <w:lvl w:ilvl="0" w:tplc="8BF826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CE42C9"/>
    <w:multiLevelType w:val="hybridMultilevel"/>
    <w:tmpl w:val="F2D44C30"/>
    <w:lvl w:ilvl="0" w:tplc="58EA9700">
      <w:start w:val="1"/>
      <w:numFmt w:val="lowerLetter"/>
      <w:lvlText w:val="%1."/>
      <w:lvlJc w:val="left"/>
      <w:pPr>
        <w:tabs>
          <w:tab w:val="num" w:pos="587"/>
        </w:tabs>
        <w:ind w:left="587" w:hanging="360"/>
      </w:pPr>
      <w:rPr>
        <w:rFonts w:hint="default"/>
        <w:b/>
        <w:i w:val="0"/>
      </w:rPr>
    </w:lvl>
    <w:lvl w:ilvl="1" w:tplc="2C947388">
      <w:start w:val="8"/>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3D71B92"/>
    <w:multiLevelType w:val="hybridMultilevel"/>
    <w:tmpl w:val="1E18E902"/>
    <w:lvl w:ilvl="0" w:tplc="B86ECA36">
      <w:start w:val="1"/>
      <w:numFmt w:val="decimal"/>
      <w:lvlText w:val="%1."/>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E16D41"/>
    <w:multiLevelType w:val="hybridMultilevel"/>
    <w:tmpl w:val="2BD6F652"/>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97D4FF4"/>
    <w:multiLevelType w:val="hybridMultilevel"/>
    <w:tmpl w:val="184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8A1E4A"/>
    <w:multiLevelType w:val="hybridMultilevel"/>
    <w:tmpl w:val="965CDEFA"/>
    <w:lvl w:ilvl="0" w:tplc="8FEA6E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9059AE"/>
    <w:multiLevelType w:val="hybridMultilevel"/>
    <w:tmpl w:val="93525F56"/>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3F1C5CC9"/>
    <w:multiLevelType w:val="hybridMultilevel"/>
    <w:tmpl w:val="75C0E8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1C2B1F"/>
    <w:multiLevelType w:val="hybridMultilevel"/>
    <w:tmpl w:val="F6EA2C12"/>
    <w:lvl w:ilvl="0" w:tplc="0409000F">
      <w:start w:val="1"/>
      <w:numFmt w:val="decimal"/>
      <w:lvlText w:val="%1."/>
      <w:lvlJc w:val="left"/>
      <w:pPr>
        <w:tabs>
          <w:tab w:val="num" w:pos="720"/>
        </w:tabs>
        <w:ind w:left="720" w:hanging="360"/>
      </w:pPr>
      <w:rPr>
        <w:rFonts w:hint="default"/>
      </w:rPr>
    </w:lvl>
    <w:lvl w:ilvl="1" w:tplc="33744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610378"/>
    <w:multiLevelType w:val="hybridMultilevel"/>
    <w:tmpl w:val="6DF4A5FC"/>
    <w:lvl w:ilvl="0" w:tplc="8BF826EA">
      <w:start w:val="1"/>
      <w:numFmt w:val="decimal"/>
      <w:lvlText w:val="%1."/>
      <w:lvlJc w:val="left"/>
      <w:pPr>
        <w:tabs>
          <w:tab w:val="num" w:pos="720"/>
        </w:tabs>
        <w:ind w:left="720" w:hanging="360"/>
      </w:pPr>
      <w:rPr>
        <w:rFonts w:hint="default"/>
      </w:rPr>
    </w:lvl>
    <w:lvl w:ilvl="1" w:tplc="F86E375E">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2B708B"/>
    <w:multiLevelType w:val="hybridMultilevel"/>
    <w:tmpl w:val="C094737C"/>
    <w:lvl w:ilvl="0" w:tplc="B77C97F4">
      <w:start w:val="1"/>
      <w:numFmt w:val="lowerLetter"/>
      <w:lvlText w:val="%1."/>
      <w:lvlJc w:val="left"/>
      <w:pPr>
        <w:tabs>
          <w:tab w:val="num" w:pos="567"/>
        </w:tabs>
        <w:ind w:left="567" w:hanging="340"/>
      </w:pPr>
      <w:rPr>
        <w:rFonts w:ascii="Times New Roman" w:hAnsi="Times New Roman" w:hint="default"/>
        <w:b/>
        <w:i w:val="0"/>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DE7C13"/>
    <w:multiLevelType w:val="hybridMultilevel"/>
    <w:tmpl w:val="422283AC"/>
    <w:lvl w:ilvl="0" w:tplc="04090007">
      <w:start w:val="1"/>
      <w:numFmt w:val="bullet"/>
      <w:lvlText w:val=""/>
      <w:lvlPicBulletId w:val="0"/>
      <w:lvlJc w:val="left"/>
      <w:pPr>
        <w:tabs>
          <w:tab w:val="num" w:pos="720"/>
        </w:tabs>
        <w:ind w:left="720" w:hanging="360"/>
      </w:pPr>
      <w:rPr>
        <w:rFonts w:ascii="Symbol" w:hAnsi="Symbol" w:hint="default"/>
      </w:rPr>
    </w:lvl>
    <w:lvl w:ilvl="1" w:tplc="F86E375E">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8F6D93"/>
    <w:multiLevelType w:val="hybridMultilevel"/>
    <w:tmpl w:val="F2D44C30"/>
    <w:lvl w:ilvl="0" w:tplc="58EA9700">
      <w:start w:val="1"/>
      <w:numFmt w:val="lowerLetter"/>
      <w:lvlText w:val="%1."/>
      <w:lvlJc w:val="left"/>
      <w:pPr>
        <w:tabs>
          <w:tab w:val="num" w:pos="587"/>
        </w:tabs>
        <w:ind w:left="587" w:hanging="360"/>
      </w:pPr>
      <w:rPr>
        <w:rFonts w:hint="default"/>
        <w:b/>
        <w:i w:val="0"/>
      </w:rPr>
    </w:lvl>
    <w:lvl w:ilvl="1" w:tplc="2C947388">
      <w:start w:val="8"/>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60D64F79"/>
    <w:multiLevelType w:val="hybridMultilevel"/>
    <w:tmpl w:val="778CBAFE"/>
    <w:lvl w:ilvl="0" w:tplc="F354636A">
      <w:start w:val="1"/>
      <w:numFmt w:val="bullet"/>
      <w:lvlText w:val=""/>
      <w:legacy w:legacy="1" w:legacySpace="0" w:legacyIndent="360"/>
      <w:lvlJc w:val="left"/>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DE1171"/>
    <w:multiLevelType w:val="hybridMultilevel"/>
    <w:tmpl w:val="681A4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E23E4C"/>
    <w:multiLevelType w:val="multilevel"/>
    <w:tmpl w:val="778CBAFE"/>
    <w:lvl w:ilvl="0">
      <w:start w:val="1"/>
      <w:numFmt w:val="bullet"/>
      <w:lvlText w:val=""/>
      <w:legacy w:legacy="1" w:legacySpace="0" w:legacyIndent="360"/>
      <w:lvlJc w:val="left"/>
      <w:rPr>
        <w:rFonts w:ascii="Wingdings" w:hAnsi="Wingdings" w:cs="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10"/>
  </w:num>
  <w:num w:numId="3">
    <w:abstractNumId w:val="9"/>
  </w:num>
  <w:num w:numId="4">
    <w:abstractNumId w:val="1"/>
  </w:num>
  <w:num w:numId="5">
    <w:abstractNumId w:val="4"/>
  </w:num>
  <w:num w:numId="6">
    <w:abstractNumId w:val="7"/>
  </w:num>
  <w:num w:numId="7">
    <w:abstractNumId w:val="15"/>
  </w:num>
  <w:num w:numId="8">
    <w:abstractNumId w:val="11"/>
  </w:num>
  <w:num w:numId="9">
    <w:abstractNumId w:val="2"/>
  </w:num>
  <w:num w:numId="10">
    <w:abstractNumId w:val="14"/>
  </w:num>
  <w:num w:numId="11">
    <w:abstractNumId w:val="5"/>
  </w:num>
  <w:num w:numId="12">
    <w:abstractNumId w:val="3"/>
  </w:num>
  <w:num w:numId="13">
    <w:abstractNumId w:val="13"/>
  </w:num>
  <w:num w:numId="14">
    <w:abstractNumId w:va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4F2FD0"/>
    <w:rsid w:val="00000138"/>
    <w:rsid w:val="00000972"/>
    <w:rsid w:val="0000520C"/>
    <w:rsid w:val="00023CD2"/>
    <w:rsid w:val="0003679C"/>
    <w:rsid w:val="000424A5"/>
    <w:rsid w:val="0007148A"/>
    <w:rsid w:val="00083B23"/>
    <w:rsid w:val="00086B65"/>
    <w:rsid w:val="000907A5"/>
    <w:rsid w:val="000A4DD9"/>
    <w:rsid w:val="000A6AC6"/>
    <w:rsid w:val="000B2536"/>
    <w:rsid w:val="000B3ACF"/>
    <w:rsid w:val="000B7ECB"/>
    <w:rsid w:val="000C04AB"/>
    <w:rsid w:val="000C7F1E"/>
    <w:rsid w:val="000D0680"/>
    <w:rsid w:val="0010758D"/>
    <w:rsid w:val="00110813"/>
    <w:rsid w:val="001129AA"/>
    <w:rsid w:val="00115AC1"/>
    <w:rsid w:val="001358DD"/>
    <w:rsid w:val="00142168"/>
    <w:rsid w:val="0015448B"/>
    <w:rsid w:val="00167C75"/>
    <w:rsid w:val="00170F9E"/>
    <w:rsid w:val="00174AF9"/>
    <w:rsid w:val="001A71A4"/>
    <w:rsid w:val="001A7999"/>
    <w:rsid w:val="001B1C34"/>
    <w:rsid w:val="001C4E9C"/>
    <w:rsid w:val="001D067A"/>
    <w:rsid w:val="001D3A6D"/>
    <w:rsid w:val="001E133E"/>
    <w:rsid w:val="001E38F2"/>
    <w:rsid w:val="001F4C1A"/>
    <w:rsid w:val="0021602A"/>
    <w:rsid w:val="00221ED3"/>
    <w:rsid w:val="00222B7F"/>
    <w:rsid w:val="00223A6C"/>
    <w:rsid w:val="0023206A"/>
    <w:rsid w:val="0024113A"/>
    <w:rsid w:val="002456B6"/>
    <w:rsid w:val="002468F4"/>
    <w:rsid w:val="00250CDE"/>
    <w:rsid w:val="00281CD4"/>
    <w:rsid w:val="0028572E"/>
    <w:rsid w:val="00290272"/>
    <w:rsid w:val="002960A6"/>
    <w:rsid w:val="002A3D95"/>
    <w:rsid w:val="002A515B"/>
    <w:rsid w:val="002B5407"/>
    <w:rsid w:val="002C353D"/>
    <w:rsid w:val="002D000F"/>
    <w:rsid w:val="002D005A"/>
    <w:rsid w:val="002D4FFA"/>
    <w:rsid w:val="002D7058"/>
    <w:rsid w:val="002D7F86"/>
    <w:rsid w:val="002E029C"/>
    <w:rsid w:val="002F444F"/>
    <w:rsid w:val="003006A0"/>
    <w:rsid w:val="003165B5"/>
    <w:rsid w:val="0031695A"/>
    <w:rsid w:val="00323D98"/>
    <w:rsid w:val="00343A6D"/>
    <w:rsid w:val="003605F1"/>
    <w:rsid w:val="003635E3"/>
    <w:rsid w:val="00371B32"/>
    <w:rsid w:val="00373B92"/>
    <w:rsid w:val="003901CC"/>
    <w:rsid w:val="00390A3B"/>
    <w:rsid w:val="00394324"/>
    <w:rsid w:val="003A069D"/>
    <w:rsid w:val="003A71E9"/>
    <w:rsid w:val="003A7AA4"/>
    <w:rsid w:val="003C18AB"/>
    <w:rsid w:val="003C539F"/>
    <w:rsid w:val="003F1A77"/>
    <w:rsid w:val="00401806"/>
    <w:rsid w:val="00406EFE"/>
    <w:rsid w:val="004140C5"/>
    <w:rsid w:val="00417F30"/>
    <w:rsid w:val="00425E48"/>
    <w:rsid w:val="00427565"/>
    <w:rsid w:val="0043117C"/>
    <w:rsid w:val="0044376A"/>
    <w:rsid w:val="00445EDD"/>
    <w:rsid w:val="004604C7"/>
    <w:rsid w:val="0047010A"/>
    <w:rsid w:val="0047172E"/>
    <w:rsid w:val="00473A10"/>
    <w:rsid w:val="0048388D"/>
    <w:rsid w:val="004857DF"/>
    <w:rsid w:val="004921FC"/>
    <w:rsid w:val="00497053"/>
    <w:rsid w:val="004A05B7"/>
    <w:rsid w:val="004A204C"/>
    <w:rsid w:val="004A4661"/>
    <w:rsid w:val="004A56F7"/>
    <w:rsid w:val="004B7939"/>
    <w:rsid w:val="004C17B0"/>
    <w:rsid w:val="004C532D"/>
    <w:rsid w:val="004F2FD0"/>
    <w:rsid w:val="0050633A"/>
    <w:rsid w:val="005356E4"/>
    <w:rsid w:val="00537FC2"/>
    <w:rsid w:val="00540E3E"/>
    <w:rsid w:val="005648E8"/>
    <w:rsid w:val="00573D0F"/>
    <w:rsid w:val="005B17FA"/>
    <w:rsid w:val="005B3F20"/>
    <w:rsid w:val="005B43B8"/>
    <w:rsid w:val="005B4F8F"/>
    <w:rsid w:val="005B6FD8"/>
    <w:rsid w:val="005C108F"/>
    <w:rsid w:val="005D55D4"/>
    <w:rsid w:val="005F24DE"/>
    <w:rsid w:val="005F5362"/>
    <w:rsid w:val="0060462E"/>
    <w:rsid w:val="00626A35"/>
    <w:rsid w:val="006350CC"/>
    <w:rsid w:val="00635306"/>
    <w:rsid w:val="00647193"/>
    <w:rsid w:val="00656AEA"/>
    <w:rsid w:val="00673856"/>
    <w:rsid w:val="006877FE"/>
    <w:rsid w:val="006A3056"/>
    <w:rsid w:val="006C2CB7"/>
    <w:rsid w:val="006C6E04"/>
    <w:rsid w:val="006D06D0"/>
    <w:rsid w:val="006E1587"/>
    <w:rsid w:val="006F5D15"/>
    <w:rsid w:val="00710902"/>
    <w:rsid w:val="007127AD"/>
    <w:rsid w:val="007539E0"/>
    <w:rsid w:val="00757262"/>
    <w:rsid w:val="00771EDE"/>
    <w:rsid w:val="0077737D"/>
    <w:rsid w:val="0078481B"/>
    <w:rsid w:val="007968C7"/>
    <w:rsid w:val="00796EB2"/>
    <w:rsid w:val="007A1D55"/>
    <w:rsid w:val="007A7E80"/>
    <w:rsid w:val="007F24E4"/>
    <w:rsid w:val="007F6836"/>
    <w:rsid w:val="00810A69"/>
    <w:rsid w:val="00812CAD"/>
    <w:rsid w:val="00816754"/>
    <w:rsid w:val="00824ABF"/>
    <w:rsid w:val="00825054"/>
    <w:rsid w:val="0083122E"/>
    <w:rsid w:val="00833674"/>
    <w:rsid w:val="00837D3B"/>
    <w:rsid w:val="00857F7A"/>
    <w:rsid w:val="00865F67"/>
    <w:rsid w:val="00867AE7"/>
    <w:rsid w:val="008B31B6"/>
    <w:rsid w:val="00933D9B"/>
    <w:rsid w:val="0095484E"/>
    <w:rsid w:val="00972636"/>
    <w:rsid w:val="0098696A"/>
    <w:rsid w:val="00993AF2"/>
    <w:rsid w:val="009955DA"/>
    <w:rsid w:val="00997FDD"/>
    <w:rsid w:val="009A0A3D"/>
    <w:rsid w:val="009A5468"/>
    <w:rsid w:val="009A6D2F"/>
    <w:rsid w:val="009B0D6C"/>
    <w:rsid w:val="009C517B"/>
    <w:rsid w:val="009D7B71"/>
    <w:rsid w:val="009E25A1"/>
    <w:rsid w:val="009E463C"/>
    <w:rsid w:val="00A144D6"/>
    <w:rsid w:val="00A26E43"/>
    <w:rsid w:val="00A277E1"/>
    <w:rsid w:val="00A41B30"/>
    <w:rsid w:val="00A44A78"/>
    <w:rsid w:val="00A46C74"/>
    <w:rsid w:val="00A471F0"/>
    <w:rsid w:val="00A502B0"/>
    <w:rsid w:val="00A57459"/>
    <w:rsid w:val="00A6062B"/>
    <w:rsid w:val="00A86EFB"/>
    <w:rsid w:val="00AB537B"/>
    <w:rsid w:val="00AC4DEB"/>
    <w:rsid w:val="00AC7B57"/>
    <w:rsid w:val="00AD608D"/>
    <w:rsid w:val="00AE4503"/>
    <w:rsid w:val="00B1699C"/>
    <w:rsid w:val="00B47E00"/>
    <w:rsid w:val="00B53D60"/>
    <w:rsid w:val="00B56844"/>
    <w:rsid w:val="00B62EE7"/>
    <w:rsid w:val="00B715B0"/>
    <w:rsid w:val="00B72E8D"/>
    <w:rsid w:val="00B74FA2"/>
    <w:rsid w:val="00B801FD"/>
    <w:rsid w:val="00B81CBC"/>
    <w:rsid w:val="00B82279"/>
    <w:rsid w:val="00B92BCD"/>
    <w:rsid w:val="00B95F69"/>
    <w:rsid w:val="00BB70AE"/>
    <w:rsid w:val="00BD39DE"/>
    <w:rsid w:val="00BF575F"/>
    <w:rsid w:val="00BF5C1B"/>
    <w:rsid w:val="00C0624D"/>
    <w:rsid w:val="00C30300"/>
    <w:rsid w:val="00C72467"/>
    <w:rsid w:val="00C9050A"/>
    <w:rsid w:val="00C973C9"/>
    <w:rsid w:val="00CA1E5A"/>
    <w:rsid w:val="00CB1DD7"/>
    <w:rsid w:val="00CB3C1A"/>
    <w:rsid w:val="00CB6415"/>
    <w:rsid w:val="00CC516D"/>
    <w:rsid w:val="00CF539E"/>
    <w:rsid w:val="00CF58CB"/>
    <w:rsid w:val="00D112F7"/>
    <w:rsid w:val="00D24840"/>
    <w:rsid w:val="00D36F84"/>
    <w:rsid w:val="00D422E4"/>
    <w:rsid w:val="00D42D46"/>
    <w:rsid w:val="00D52B60"/>
    <w:rsid w:val="00D5525A"/>
    <w:rsid w:val="00D554FC"/>
    <w:rsid w:val="00D57C01"/>
    <w:rsid w:val="00D76C9B"/>
    <w:rsid w:val="00D828A3"/>
    <w:rsid w:val="00D8412F"/>
    <w:rsid w:val="00D93715"/>
    <w:rsid w:val="00D945DE"/>
    <w:rsid w:val="00DA16C1"/>
    <w:rsid w:val="00DA4BF4"/>
    <w:rsid w:val="00DC2C8E"/>
    <w:rsid w:val="00DD1D92"/>
    <w:rsid w:val="00DE3156"/>
    <w:rsid w:val="00E026EA"/>
    <w:rsid w:val="00E207EB"/>
    <w:rsid w:val="00E335C8"/>
    <w:rsid w:val="00E33EDE"/>
    <w:rsid w:val="00E36D3E"/>
    <w:rsid w:val="00E37C33"/>
    <w:rsid w:val="00E74B3A"/>
    <w:rsid w:val="00E8024E"/>
    <w:rsid w:val="00EA2456"/>
    <w:rsid w:val="00EC0541"/>
    <w:rsid w:val="00ED2DB8"/>
    <w:rsid w:val="00EE5A2E"/>
    <w:rsid w:val="00EF649D"/>
    <w:rsid w:val="00F03DDD"/>
    <w:rsid w:val="00F2477F"/>
    <w:rsid w:val="00F27B5E"/>
    <w:rsid w:val="00F37347"/>
    <w:rsid w:val="00F42727"/>
    <w:rsid w:val="00F545BA"/>
    <w:rsid w:val="00F6426B"/>
    <w:rsid w:val="00F76B97"/>
    <w:rsid w:val="00F83082"/>
    <w:rsid w:val="00F92313"/>
    <w:rsid w:val="00F977CD"/>
    <w:rsid w:val="00FA02A6"/>
    <w:rsid w:val="00FA30F7"/>
    <w:rsid w:val="00FA5B71"/>
    <w:rsid w:val="00FA619E"/>
    <w:rsid w:val="00FB5599"/>
    <w:rsid w:val="00FB66C3"/>
    <w:rsid w:val="00FC6812"/>
    <w:rsid w:val="00FE16CA"/>
    <w:rsid w:val="00FE455E"/>
    <w:rsid w:val="00FE6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0C5"/>
    <w:pPr>
      <w:widowControl w:val="0"/>
      <w:overflowPunct w:val="0"/>
      <w:autoSpaceDE w:val="0"/>
      <w:autoSpaceDN w:val="0"/>
      <w:adjustRightInd w:val="0"/>
    </w:pPr>
    <w:rPr>
      <w:rFonts w:eastAsia="MS Mincho"/>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FD0"/>
    <w:pPr>
      <w:widowControl w:val="0"/>
      <w:overflowPunct w:val="0"/>
      <w:autoSpaceDE w:val="0"/>
      <w:autoSpaceDN w:val="0"/>
      <w:adjustRightInd w:val="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F2FD0"/>
    <w:pPr>
      <w:tabs>
        <w:tab w:val="center" w:pos="4320"/>
        <w:tab w:val="right" w:pos="8640"/>
      </w:tabs>
    </w:pPr>
  </w:style>
  <w:style w:type="paragraph" w:styleId="Footer">
    <w:name w:val="footer"/>
    <w:basedOn w:val="Normal"/>
    <w:rsid w:val="004F2FD0"/>
    <w:pPr>
      <w:tabs>
        <w:tab w:val="center" w:pos="4320"/>
        <w:tab w:val="right" w:pos="8640"/>
      </w:tabs>
    </w:pPr>
  </w:style>
  <w:style w:type="character" w:styleId="PageNumber">
    <w:name w:val="page number"/>
    <w:basedOn w:val="DefaultParagraphFont"/>
    <w:rsid w:val="004F2FD0"/>
  </w:style>
  <w:style w:type="paragraph" w:styleId="Title">
    <w:name w:val="Title"/>
    <w:basedOn w:val="Normal"/>
    <w:qFormat/>
    <w:rsid w:val="004F2FD0"/>
    <w:pPr>
      <w:widowControl/>
      <w:overflowPunct/>
      <w:autoSpaceDE/>
      <w:autoSpaceDN/>
      <w:adjustRightInd/>
      <w:jc w:val="center"/>
    </w:pPr>
    <w:rPr>
      <w:b/>
      <w:bCs/>
      <w:kern w:val="0"/>
      <w:sz w:val="24"/>
      <w:lang w:val="sq-AL" w:eastAsia="en-US"/>
    </w:rPr>
  </w:style>
  <w:style w:type="paragraph" w:customStyle="1" w:styleId="CharCharChar">
    <w:name w:val="Char Char Char"/>
    <w:basedOn w:val="Normal"/>
    <w:rsid w:val="004F2FD0"/>
    <w:pPr>
      <w:widowControl/>
      <w:overflowPunct/>
      <w:autoSpaceDE/>
      <w:autoSpaceDN/>
      <w:adjustRightInd/>
      <w:spacing w:after="160" w:line="240" w:lineRule="exact"/>
    </w:pPr>
    <w:rPr>
      <w:rFonts w:ascii="Tahoma" w:hAnsi="Tahoma"/>
      <w:kern w:val="0"/>
      <w:lang w:val="sq-AL" w:eastAsia="en-US"/>
    </w:rPr>
  </w:style>
  <w:style w:type="paragraph" w:styleId="BalloonText">
    <w:name w:val="Balloon Text"/>
    <w:basedOn w:val="Normal"/>
    <w:semiHidden/>
    <w:rsid w:val="00E8024E"/>
    <w:rPr>
      <w:rFonts w:ascii="Tahoma" w:hAnsi="Tahoma" w:cs="Tahoma"/>
      <w:sz w:val="16"/>
      <w:szCs w:val="16"/>
    </w:rPr>
  </w:style>
  <w:style w:type="paragraph" w:styleId="ListParagraph">
    <w:name w:val="List Paragraph"/>
    <w:basedOn w:val="Normal"/>
    <w:uiPriority w:val="34"/>
    <w:qFormat/>
    <w:rsid w:val="00E207E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BOTEK</Company>
  <LinksUpToDate>false</LinksUpToDate>
  <CharactersWithSpaces>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betim.reqica</dc:creator>
  <cp:lastModifiedBy>bajram.bekolli</cp:lastModifiedBy>
  <cp:revision>3</cp:revision>
  <cp:lastPrinted>2012-03-16T16:23:00Z</cp:lastPrinted>
  <dcterms:created xsi:type="dcterms:W3CDTF">2016-03-24T12:32:00Z</dcterms:created>
  <dcterms:modified xsi:type="dcterms:W3CDTF">2016-03-24T12:32:00Z</dcterms:modified>
</cp:coreProperties>
</file>